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94" w:rsidRDefault="00FE03BF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  <w:bookmarkStart w:id="0" w:name="_GoBack"/>
      <w:bookmarkEnd w:id="0"/>
      <w:r>
        <w:rPr>
          <w:rFonts w:ascii="SimplifiedArabic" w:cs="PT Bold Heading" w:hint="cs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8818245</wp:posOffset>
            </wp:positionH>
            <wp:positionV relativeFrom="paragraph">
              <wp:posOffset>-266700</wp:posOffset>
            </wp:positionV>
            <wp:extent cx="626110" cy="692150"/>
            <wp:effectExtent l="19050" t="0" r="2540" b="0"/>
            <wp:wrapTight wrapText="bothSides">
              <wp:wrapPolygon edited="0">
                <wp:start x="-657" y="0"/>
                <wp:lineTo x="-657" y="20807"/>
                <wp:lineTo x="21688" y="20807"/>
                <wp:lineTo x="21688" y="0"/>
                <wp:lineTo x="-657" y="0"/>
              </wp:wrapPolygon>
            </wp:wrapTight>
            <wp:docPr id="2" name="Picture 10" descr="download0603201601444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06032016014445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implifiedArabic" w:cs="PT Bold Heading" w:hint="cs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-227330</wp:posOffset>
            </wp:positionV>
            <wp:extent cx="682625" cy="652780"/>
            <wp:effectExtent l="19050" t="0" r="3175" b="0"/>
            <wp:wrapTight wrapText="bothSides">
              <wp:wrapPolygon edited="0">
                <wp:start x="-603" y="0"/>
                <wp:lineTo x="-603" y="20802"/>
                <wp:lineTo x="21700" y="20802"/>
                <wp:lineTo x="21700" y="0"/>
                <wp:lineTo x="-603" y="0"/>
              </wp:wrapPolygon>
            </wp:wrapTight>
            <wp:docPr id="3" name="Picture 1" descr="TUV N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 NOR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implifiedArabic" w:cs="PT Bold Heading" w:hint="cs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-227330</wp:posOffset>
            </wp:positionV>
            <wp:extent cx="567690" cy="652780"/>
            <wp:effectExtent l="19050" t="0" r="3810" b="0"/>
            <wp:wrapTight wrapText="bothSides">
              <wp:wrapPolygon edited="0">
                <wp:start x="-725" y="0"/>
                <wp:lineTo x="-725" y="20802"/>
                <wp:lineTo x="21745" y="20802"/>
                <wp:lineTo x="21745" y="0"/>
                <wp:lineTo x="-725" y="0"/>
              </wp:wrapPolygon>
            </wp:wrapTight>
            <wp:docPr id="4" name="Picture 2" descr="الهيئة القو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هيئة القومية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0C6" w:rsidRDefault="000A60C6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</w:p>
    <w:p w:rsidR="000A60C6" w:rsidRDefault="000A60C6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</w:p>
    <w:p w:rsidR="000A60C6" w:rsidRPr="000A60C6" w:rsidRDefault="000A60C6" w:rsidP="000A60C6">
      <w:pPr>
        <w:pStyle w:val="Header"/>
        <w:tabs>
          <w:tab w:val="left" w:pos="6779"/>
        </w:tabs>
        <w:rPr>
          <w:sz w:val="18"/>
          <w:szCs w:val="18"/>
          <w:rtl/>
          <w:lang w:bidi="ar-EG"/>
        </w:rPr>
      </w:pPr>
      <w:r>
        <w:rPr>
          <w:rtl/>
          <w:lang w:bidi="ar-EG"/>
        </w:rPr>
        <w:tab/>
      </w:r>
    </w:p>
    <w:p w:rsidR="000A60C6" w:rsidRPr="008D7F64" w:rsidRDefault="000A60C6" w:rsidP="000A60C6">
      <w:pPr>
        <w:pStyle w:val="Header"/>
        <w:rPr>
          <w:b/>
          <w:bCs/>
          <w:sz w:val="16"/>
          <w:szCs w:val="16"/>
          <w:rtl/>
          <w:lang w:bidi="ar-EG"/>
        </w:rPr>
      </w:pPr>
    </w:p>
    <w:p w:rsidR="000A60C6" w:rsidRPr="000A60C6" w:rsidRDefault="00154C2E" w:rsidP="00154C2E">
      <w:pPr>
        <w:pStyle w:val="Header"/>
        <w:tabs>
          <w:tab w:val="right" w:pos="1276"/>
          <w:tab w:val="right" w:pos="2127"/>
          <w:tab w:val="left" w:pos="13860"/>
        </w:tabs>
        <w:jc w:val="center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0C6">
        <w:rPr>
          <w:b/>
          <w:bCs/>
          <w:sz w:val="20"/>
          <w:szCs w:val="20"/>
          <w:lang w:bidi="ar-EG"/>
        </w:rPr>
        <w:t xml:space="preserve">   </w:t>
      </w:r>
      <w:r w:rsidR="00FE03BF">
        <w:rPr>
          <w:b/>
          <w:bCs/>
          <w:sz w:val="20"/>
          <w:szCs w:val="20"/>
          <w:lang w:bidi="ar-EG"/>
        </w:rPr>
        <w:t xml:space="preserve">    </w:t>
      </w:r>
      <w:r w:rsidR="000A60C6">
        <w:rPr>
          <w:b/>
          <w:bCs/>
          <w:sz w:val="20"/>
          <w:szCs w:val="20"/>
          <w:lang w:bidi="ar-EG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وحدة ضمان الجودة </w:t>
      </w:r>
    </w:p>
    <w:p w:rsidR="000A60C6" w:rsidRPr="009620D7" w:rsidRDefault="000A60C6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</w:p>
    <w:p w:rsidR="007D7EA3" w:rsidRPr="00026D67" w:rsidRDefault="007D7EA3" w:rsidP="007D7EA3">
      <w:pPr>
        <w:spacing w:after="0"/>
        <w:jc w:val="both"/>
        <w:outlineLvl w:val="0"/>
        <w:rPr>
          <w:rFonts w:ascii="SimplifiedArabic" w:cs="SimplifiedArabic"/>
          <w:sz w:val="8"/>
          <w:szCs w:val="8"/>
        </w:rPr>
      </w:pPr>
    </w:p>
    <w:p w:rsidR="007D7EA3" w:rsidRPr="000A60C6" w:rsidRDefault="007E3408" w:rsidP="00E35E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right" w:pos="12818"/>
        </w:tabs>
        <w:spacing w:after="0"/>
        <w:ind w:left="-81" w:right="142" w:firstLine="81"/>
        <w:jc w:val="center"/>
        <w:rPr>
          <w:sz w:val="40"/>
          <w:szCs w:val="40"/>
        </w:rPr>
      </w:pPr>
      <w:r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 xml:space="preserve">تقرير عن مدى انجاز </w:t>
      </w:r>
      <w:r w:rsidR="007D7EA3"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الخطة التنفيذية</w:t>
      </w:r>
      <w:r w:rsidR="00CB004D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 xml:space="preserve"> من </w:t>
      </w:r>
      <w:r w:rsidR="00E35E3C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1</w:t>
      </w:r>
      <w:r w:rsidR="00CB004D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/</w:t>
      </w:r>
      <w:r w:rsidR="00E35E3C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2</w:t>
      </w:r>
      <w:r w:rsidR="00CB004D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/</w:t>
      </w:r>
      <w:r w:rsidR="00E35E3C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2019</w:t>
      </w:r>
      <w:r w:rsidR="00CB004D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 xml:space="preserve"> </w:t>
      </w:r>
      <w:r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 xml:space="preserve"> حتى </w:t>
      </w:r>
      <w:r w:rsidR="00E35E3C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31</w:t>
      </w:r>
      <w:r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/</w:t>
      </w:r>
      <w:r w:rsidR="00E35E3C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1</w:t>
      </w:r>
      <w:r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/</w:t>
      </w:r>
      <w:r w:rsidR="00E35E3C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2020</w:t>
      </w:r>
    </w:p>
    <w:p w:rsidR="007D7EA3" w:rsidRDefault="007D7EA3" w:rsidP="007D7EA3">
      <w:pPr>
        <w:spacing w:line="240" w:lineRule="auto"/>
        <w:ind w:firstLine="720"/>
        <w:jc w:val="center"/>
        <w:rPr>
          <w:b/>
          <w:bCs/>
          <w:sz w:val="28"/>
          <w:szCs w:val="28"/>
          <w:rtl/>
          <w:lang w:bidi="ar-EG"/>
        </w:rPr>
      </w:pPr>
      <w:r w:rsidRPr="0006360B">
        <w:rPr>
          <w:rFonts w:hint="cs"/>
          <w:b/>
          <w:bCs/>
          <w:sz w:val="28"/>
          <w:szCs w:val="28"/>
          <w:rtl/>
          <w:lang w:bidi="ar-EG"/>
        </w:rPr>
        <w:t>الغاية الاولى :</w:t>
      </w:r>
      <w:r w:rsidR="000A60C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6360B">
        <w:rPr>
          <w:rFonts w:hint="cs"/>
          <w:b/>
          <w:bCs/>
          <w:sz w:val="28"/>
          <w:szCs w:val="28"/>
          <w:rtl/>
          <w:lang w:bidi="ar-EG"/>
        </w:rPr>
        <w:t xml:space="preserve">رفع كفاءة العملية التعليمية لتخريج طبيب </w:t>
      </w:r>
      <w:r>
        <w:rPr>
          <w:rFonts w:hint="cs"/>
          <w:b/>
          <w:bCs/>
          <w:sz w:val="28"/>
          <w:szCs w:val="28"/>
          <w:rtl/>
          <w:lang w:bidi="ar-EG"/>
        </w:rPr>
        <w:t>كفء</w:t>
      </w:r>
      <w:r w:rsidRPr="0006360B">
        <w:rPr>
          <w:rFonts w:hint="cs"/>
          <w:b/>
          <w:bCs/>
          <w:sz w:val="28"/>
          <w:szCs w:val="28"/>
          <w:rtl/>
          <w:lang w:bidi="ar-EG"/>
        </w:rPr>
        <w:t xml:space="preserve"> قادر على تلبية الاحتياجات الصحية للمجتمع وحل مشكلاته </w:t>
      </w: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809"/>
        <w:gridCol w:w="3485"/>
        <w:gridCol w:w="709"/>
        <w:gridCol w:w="142"/>
        <w:gridCol w:w="850"/>
        <w:gridCol w:w="1134"/>
        <w:gridCol w:w="1953"/>
        <w:gridCol w:w="3859"/>
      </w:tblGrid>
      <w:tr w:rsidR="007E3408" w:rsidRPr="00272566" w:rsidTr="000A60C6">
        <w:tc>
          <w:tcPr>
            <w:tcW w:w="1085" w:type="dxa"/>
            <w:vMerge w:val="restart"/>
          </w:tcPr>
          <w:p w:rsidR="007E3408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09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485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3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134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مؤشرات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نجاح</w:t>
            </w:r>
          </w:p>
        </w:tc>
        <w:tc>
          <w:tcPr>
            <w:tcW w:w="1953" w:type="dxa"/>
            <w:vMerge w:val="restart"/>
          </w:tcPr>
          <w:p w:rsidR="007E3408" w:rsidRPr="00E86456" w:rsidRDefault="007E3408" w:rsidP="007E340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859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7E3408" w:rsidRPr="00272566" w:rsidTr="000A60C6">
        <w:tc>
          <w:tcPr>
            <w:tcW w:w="108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9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8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  <w:gridSpan w:val="2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134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3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59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3408" w:rsidTr="000A60C6">
        <w:tc>
          <w:tcPr>
            <w:tcW w:w="1085" w:type="dxa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تطوير البرامج التعليمية لمرحلة البكالوريوس واستحداث برامج جديدة غير تقليدية   </w:t>
            </w:r>
          </w:p>
        </w:tc>
        <w:tc>
          <w:tcPr>
            <w:tcW w:w="1809" w:type="dxa"/>
          </w:tcPr>
          <w:p w:rsidR="007E3408" w:rsidRPr="0006360B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317"/>
                <w:tab w:val="left" w:pos="50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1-1برنامج تعليمي (البرنامج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التكاملي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) لمرحلة البكالوريوس مطور بما يتوافق مع المعايير الأكاديمية المتبناة (</w:t>
            </w:r>
            <w:r w:rsidRPr="0006360B">
              <w:rPr>
                <w:sz w:val="24"/>
                <w:szCs w:val="24"/>
                <w:lang w:bidi="ar-EG"/>
              </w:rPr>
              <w:t>NARS2017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) ومستجدات التخصص وتغيرات سوق العمل المحلى والاقليمى والدولي </w:t>
            </w:r>
          </w:p>
          <w:p w:rsidR="007E3408" w:rsidRPr="00F244ED" w:rsidRDefault="007E3408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485" w:type="dxa"/>
          </w:tcPr>
          <w:p w:rsidR="007E3408" w:rsidRPr="003F49D4" w:rsidRDefault="003F49D4" w:rsidP="003F49D4">
            <w:pPr>
              <w:tabs>
                <w:tab w:val="left" w:pos="317"/>
                <w:tab w:val="left" w:pos="506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  <w:r w:rsidR="007E3408" w:rsidRPr="003F49D4">
              <w:rPr>
                <w:rFonts w:hint="cs"/>
                <w:sz w:val="24"/>
                <w:szCs w:val="24"/>
                <w:rtl/>
                <w:lang w:bidi="ar-EG"/>
              </w:rPr>
              <w:t>إعداد مقترح باللائحة الجديدة للبرنامج التكاملي وفقا للإطار اللائحي المحدد من المجلس الأعلى للجامعات واعتمادها من المجالس الرسمية.</w:t>
            </w:r>
          </w:p>
          <w:p w:rsidR="007E3408" w:rsidRPr="00F244ED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179"/>
                <w:tab w:val="left" w:pos="317"/>
                <w:tab w:val="left" w:pos="352"/>
                <w:tab w:val="left" w:pos="50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ومراجعة المستهدفات التعليمية لكل من الوحدات التعليمية المحددة باللائحة المعتمدةو المحتوى العلمي الخاص بها والأقسام المشاركة فى التدريس.</w:t>
            </w:r>
          </w:p>
          <w:p w:rsidR="007E3408" w:rsidRPr="0006360B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179"/>
                <w:tab w:val="left" w:pos="35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</w:t>
            </w:r>
            <w:r w:rsidRPr="00F244ED">
              <w:rPr>
                <w:rFonts w:hint="cs"/>
                <w:sz w:val="24"/>
                <w:szCs w:val="24"/>
                <w:rtl/>
                <w:lang w:bidi="ar-EG"/>
              </w:rPr>
              <w:t xml:space="preserve"> توصيف البرنامج و إقراره واعتماده من مجلس الكلية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7E3408" w:rsidRPr="0006360B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إعداد واعتماد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توصيف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الوحدات التعليمية المقررة وفقا للائحة المعتمدة للبرنامج التكاملي.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استراتيجيات تعليم وتعلم واستراتيجيات للتقويم تتناسب مع البرنامج التكاملي الجديد.</w:t>
            </w:r>
          </w:p>
          <w:p w:rsidR="007E3408" w:rsidRDefault="007E3408" w:rsidP="003F49D4">
            <w:pPr>
              <w:pStyle w:val="ListParagraph"/>
              <w:numPr>
                <w:ilvl w:val="0"/>
                <w:numId w:val="93"/>
              </w:numPr>
              <w:tabs>
                <w:tab w:val="left" w:pos="337"/>
                <w:tab w:val="left" w:pos="52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تدريب أعضاء هيئة التدريس على الاستراتيجيات الجديدة</w:t>
            </w:r>
          </w:p>
          <w:p w:rsidR="007E3408" w:rsidRDefault="007E3408" w:rsidP="003F49D4">
            <w:pPr>
              <w:pStyle w:val="ListParagraph"/>
              <w:numPr>
                <w:ilvl w:val="0"/>
                <w:numId w:val="93"/>
              </w:numPr>
              <w:tabs>
                <w:tab w:val="left" w:pos="296"/>
                <w:tab w:val="left" w:pos="6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المتابعة الدورية من قبل وحدة الجودة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ولجنة المناهج لقياس فاعلية البرنامج.</w:t>
            </w:r>
          </w:p>
          <w:p w:rsidR="003F49D4" w:rsidRPr="00FE03BF" w:rsidRDefault="003F49D4" w:rsidP="003F49D4">
            <w:pPr>
              <w:pStyle w:val="ListParagraph"/>
              <w:tabs>
                <w:tab w:val="left" w:pos="296"/>
                <w:tab w:val="left" w:pos="625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ابريل 2018</w:t>
            </w:r>
          </w:p>
        </w:tc>
        <w:tc>
          <w:tcPr>
            <w:tcW w:w="992" w:type="dxa"/>
            <w:gridSpan w:val="2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اغسطس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tcW w:w="1134" w:type="dxa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برنامج تعليمي تكاملي ببداية العام الاكاديمى 2018-2019</w:t>
            </w:r>
          </w:p>
        </w:tc>
        <w:tc>
          <w:tcPr>
            <w:tcW w:w="1953" w:type="dxa"/>
          </w:tcPr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مركز تقويم الامتحانات</w:t>
            </w: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التعليم الاليكتروني</w:t>
            </w: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7E3408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59" w:type="dxa"/>
          </w:tcPr>
          <w:p w:rsidR="007E3408" w:rsidRDefault="00754104" w:rsidP="003F49D4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  <w:r w:rsidR="004B0C19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7E3408">
              <w:rPr>
                <w:rFonts w:hint="cs"/>
                <w:sz w:val="24"/>
                <w:szCs w:val="24"/>
                <w:rtl/>
                <w:lang w:bidi="ar-EG"/>
              </w:rPr>
              <w:t>تم البدء فى البرنامج التكاملى الجديد هذا العام ، ادى الطلاب امتحان الترم الاول فيه وبلغت نسب النجاح92%</w:t>
            </w:r>
          </w:p>
          <w:p w:rsidR="00754104" w:rsidRDefault="004B0C19" w:rsidP="004B0C19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الانتها</w:t>
            </w:r>
            <w:r w:rsidR="00754104">
              <w:rPr>
                <w:rFonts w:hint="cs"/>
                <w:sz w:val="24"/>
                <w:szCs w:val="24"/>
                <w:rtl/>
                <w:lang w:bidi="ar-EG"/>
              </w:rPr>
              <w:t>ء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754104">
              <w:rPr>
                <w:rFonts w:hint="cs"/>
                <w:sz w:val="24"/>
                <w:szCs w:val="24"/>
                <w:rtl/>
                <w:lang w:bidi="ar-EG"/>
              </w:rPr>
              <w:t>من توصيف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البرنامج وجميع الموديولز</w:t>
            </w:r>
            <w:r w:rsidR="00754104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sz w:val="24"/>
                <w:szCs w:val="24"/>
                <w:lang w:bidi="ar-EG"/>
              </w:rPr>
              <w:t>s1, s2, s3, s4</w:t>
            </w:r>
          </w:p>
          <w:p w:rsidR="00754104" w:rsidRDefault="004B0C19" w:rsidP="003F49D4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وتم مراجعة البرنامج التكاملي والمصفوفات</w:t>
            </w:r>
          </w:p>
          <w:p w:rsidR="00754104" w:rsidRPr="0006360B" w:rsidRDefault="00754104" w:rsidP="003F49D4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تدريب اعضاء هيئة التدريس القائمين بتدريس الموديولز المكونة للترم الثانى</w:t>
            </w:r>
          </w:p>
        </w:tc>
      </w:tr>
      <w:tr w:rsidR="00754104" w:rsidRPr="00272566" w:rsidTr="000A60C6">
        <w:tc>
          <w:tcPr>
            <w:tcW w:w="1085" w:type="dxa"/>
            <w:vMerge w:val="restart"/>
          </w:tcPr>
          <w:p w:rsidR="00754104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09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485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3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13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مؤشرات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نجاح</w:t>
            </w:r>
          </w:p>
        </w:tc>
        <w:tc>
          <w:tcPr>
            <w:tcW w:w="1953" w:type="dxa"/>
            <w:vMerge w:val="restart"/>
          </w:tcPr>
          <w:p w:rsidR="00754104" w:rsidRPr="00E86456" w:rsidRDefault="00754104" w:rsidP="00932C8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859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754104" w:rsidRPr="00272566" w:rsidTr="000A60C6">
        <w:tc>
          <w:tcPr>
            <w:tcW w:w="1085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9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85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gridSpan w:val="2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134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3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59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54104" w:rsidTr="000A60C6">
        <w:trPr>
          <w:cantSplit/>
          <w:trHeight w:val="1134"/>
        </w:trPr>
        <w:tc>
          <w:tcPr>
            <w:tcW w:w="1085" w:type="dxa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تطوير البرامج التعليمية لمرحلة البكالوريوس واستحداث برامج جديدة غير تقليدية   </w:t>
            </w:r>
          </w:p>
        </w:tc>
        <w:tc>
          <w:tcPr>
            <w:tcW w:w="1809" w:type="dxa"/>
          </w:tcPr>
          <w:p w:rsidR="00754104" w:rsidRPr="0006360B" w:rsidRDefault="00754104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1-1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-2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برنامج تعليمي (البرنامج التقليدي) لمرحلة البكالوريوس مطور بما يتوافق مع المعايير الأكاديمية المتبناة (</w:t>
            </w:r>
            <w:r w:rsidRPr="0006360B">
              <w:rPr>
                <w:sz w:val="24"/>
                <w:szCs w:val="24"/>
                <w:lang w:bidi="ar-EG"/>
              </w:rPr>
              <w:t>NARS 2017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485" w:type="dxa"/>
          </w:tcPr>
          <w:p w:rsidR="00754104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مراجعة برنامج البكالوريوس (البرنامج التقليدي)  لبيان مدى موائمته مع المعاييرالاكاديمية المرجعية القومية (</w:t>
            </w:r>
            <w:r w:rsidRPr="0006360B">
              <w:rPr>
                <w:sz w:val="24"/>
                <w:szCs w:val="24"/>
                <w:lang w:bidi="ar-EG"/>
              </w:rPr>
              <w:t>NARS 2017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) ومستجدات التخصص وتغيرات سوق العمل المحلى والاقليمى والدولي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تدريب أعضاء هيئة التدريس على متطلبات </w:t>
            </w:r>
            <w:r>
              <w:rPr>
                <w:sz w:val="24"/>
                <w:szCs w:val="24"/>
                <w:lang w:bidi="ar-EG"/>
              </w:rPr>
              <w:t>(NARS 2017)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واستراتيجيات التدريس والتقويم المطورة.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179"/>
                <w:tab w:val="left" w:pos="209"/>
                <w:tab w:val="left" w:pos="35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تطوير توصيف البرنامج و إقراره واعتماده من مجلس الكلية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توصيف مقررات البرنامج المطور واعتماده من مجالس الأقسام المعنية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إجراء المراجعة الدورية لتنفيذ البرنامج المحدث لقياس فاعلية البرنامج</w:t>
            </w:r>
          </w:p>
        </w:tc>
        <w:tc>
          <w:tcPr>
            <w:tcW w:w="851" w:type="dxa"/>
            <w:gridSpan w:val="2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ابريل 2018</w:t>
            </w:r>
          </w:p>
        </w:tc>
        <w:tc>
          <w:tcPr>
            <w:tcW w:w="850" w:type="dxa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يوليو 2018</w:t>
            </w:r>
          </w:p>
        </w:tc>
        <w:tc>
          <w:tcPr>
            <w:tcW w:w="1134" w:type="dxa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برنامج تعليمي تقليدي  محدث ببداية العام الاكاديمى 2018-2019</w:t>
            </w:r>
          </w:p>
        </w:tc>
        <w:tc>
          <w:tcPr>
            <w:tcW w:w="1953" w:type="dxa"/>
          </w:tcPr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التعليم والطلاب وحدة الجودة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754104" w:rsidRPr="00FB7C8C" w:rsidRDefault="00754104" w:rsidP="00754104">
            <w:pPr>
              <w:tabs>
                <w:tab w:val="left" w:pos="0"/>
                <w:tab w:val="left" w:pos="6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9" w:type="dxa"/>
          </w:tcPr>
          <w:p w:rsidR="00754104" w:rsidRDefault="004B0C19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90</w:t>
            </w:r>
            <w:r w:rsidR="00754104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4B0C19" w:rsidRDefault="004B0C19" w:rsidP="004B0C19">
            <w:pPr>
              <w:pStyle w:val="ListParagraph"/>
              <w:numPr>
                <w:ilvl w:val="0"/>
                <w:numId w:val="180"/>
              </w:numPr>
              <w:tabs>
                <w:tab w:val="left" w:pos="0"/>
                <w:tab w:val="left" w:pos="209"/>
              </w:tabs>
              <w:spacing w:after="0" w:line="240" w:lineRule="auto"/>
              <w:ind w:left="207" w:hanging="207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مراجعة برنامج البكالوريوس (البرنامج التقليدي)  لبيان مدى موائمته مع المعاييرالاكاديمية المرجعية القومية (</w:t>
            </w:r>
            <w:r w:rsidRPr="0006360B">
              <w:rPr>
                <w:sz w:val="24"/>
                <w:szCs w:val="24"/>
                <w:lang w:bidi="ar-EG"/>
              </w:rPr>
              <w:t>NARS 2017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) ومستجدات التخصص وتغيرات سوق العمل المحلى والاقليمى والدولي</w:t>
            </w:r>
          </w:p>
          <w:p w:rsidR="004B0C19" w:rsidRPr="0006360B" w:rsidRDefault="004B0C19" w:rsidP="004B0C19">
            <w:pPr>
              <w:pStyle w:val="ListParagraph"/>
              <w:numPr>
                <w:ilvl w:val="0"/>
                <w:numId w:val="180"/>
              </w:numPr>
              <w:tabs>
                <w:tab w:val="left" w:pos="0"/>
                <w:tab w:val="left" w:pos="209"/>
              </w:tabs>
              <w:spacing w:after="0" w:line="240" w:lineRule="auto"/>
              <w:ind w:left="207" w:hanging="207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تدريب أعضاء هيئة التدريس على متطلبات </w:t>
            </w:r>
            <w:r>
              <w:rPr>
                <w:sz w:val="24"/>
                <w:szCs w:val="24"/>
                <w:lang w:bidi="ar-EG"/>
              </w:rPr>
              <w:t>(NARS 2017)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واستراتيجيات التدريس والتقويم المطورة.</w:t>
            </w:r>
          </w:p>
          <w:p w:rsidR="004B0C19" w:rsidRPr="0006360B" w:rsidRDefault="004B0C19" w:rsidP="004B0C19">
            <w:pPr>
              <w:pStyle w:val="ListParagraph"/>
              <w:numPr>
                <w:ilvl w:val="0"/>
                <w:numId w:val="180"/>
              </w:numPr>
              <w:tabs>
                <w:tab w:val="left" w:pos="0"/>
                <w:tab w:val="left" w:pos="209"/>
              </w:tabs>
              <w:spacing w:after="0" w:line="240" w:lineRule="auto"/>
              <w:ind w:left="207" w:hanging="207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إعتماد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توصيف البرنامج و إقراره من مجلس الكلية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بعد المراجعة الخارجية</w:t>
            </w:r>
          </w:p>
          <w:p w:rsidR="00754104" w:rsidRPr="0006360B" w:rsidRDefault="004B0C19" w:rsidP="004B0C19">
            <w:pPr>
              <w:pStyle w:val="ListParagraph"/>
              <w:numPr>
                <w:ilvl w:val="0"/>
                <w:numId w:val="180"/>
              </w:numPr>
              <w:tabs>
                <w:tab w:val="left" w:pos="0"/>
                <w:tab w:val="left" w:pos="209"/>
              </w:tabs>
              <w:spacing w:after="0" w:line="240" w:lineRule="auto"/>
              <w:ind w:left="207" w:hanging="207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وجاري إجراء المراجعة الدورية لتنفيذ البرنامج المحدث لقياس فاعلية البرنامج</w:t>
            </w:r>
          </w:p>
        </w:tc>
      </w:tr>
    </w:tbl>
    <w:p w:rsidR="007D7EA3" w:rsidRDefault="007D7EA3" w:rsidP="007D7EA3">
      <w:pPr>
        <w:jc w:val="center"/>
        <w:rPr>
          <w:b/>
          <w:bCs/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b/>
          <w:bCs/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b/>
          <w:bCs/>
          <w:sz w:val="32"/>
          <w:szCs w:val="32"/>
          <w:rtl/>
          <w:lang w:bidi="ar-EG"/>
        </w:rPr>
      </w:pPr>
    </w:p>
    <w:p w:rsidR="004348CD" w:rsidRDefault="004348CD" w:rsidP="00105364">
      <w:pPr>
        <w:rPr>
          <w:b/>
          <w:bCs/>
          <w:sz w:val="32"/>
          <w:szCs w:val="32"/>
          <w:rtl/>
          <w:lang w:bidi="ar-EG"/>
        </w:rPr>
      </w:pPr>
    </w:p>
    <w:p w:rsidR="00754104" w:rsidRDefault="00754104" w:rsidP="00105364">
      <w:pPr>
        <w:rPr>
          <w:b/>
          <w:bCs/>
          <w:sz w:val="32"/>
          <w:szCs w:val="32"/>
          <w:rtl/>
          <w:lang w:bidi="ar-EG"/>
        </w:rPr>
      </w:pPr>
    </w:p>
    <w:p w:rsidR="00754104" w:rsidRPr="00C143CD" w:rsidRDefault="00754104" w:rsidP="00105364">
      <w:pPr>
        <w:rPr>
          <w:b/>
          <w:bCs/>
          <w:sz w:val="32"/>
          <w:szCs w:val="32"/>
          <w:rtl/>
          <w:lang w:bidi="ar-EG"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544"/>
        <w:gridCol w:w="709"/>
        <w:gridCol w:w="992"/>
        <w:gridCol w:w="1134"/>
        <w:gridCol w:w="2268"/>
        <w:gridCol w:w="3544"/>
      </w:tblGrid>
      <w:tr w:rsidR="00754104" w:rsidRPr="00272566" w:rsidTr="00FE03BF">
        <w:tc>
          <w:tcPr>
            <w:tcW w:w="1276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559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54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2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13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2268" w:type="dxa"/>
            <w:vMerge w:val="restart"/>
          </w:tcPr>
          <w:p w:rsidR="00754104" w:rsidRPr="00E86456" w:rsidRDefault="00754104" w:rsidP="00932C8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54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c>
          <w:tcPr>
            <w:tcW w:w="1276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13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c>
          <w:tcPr>
            <w:tcW w:w="1276" w:type="dxa"/>
          </w:tcPr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1-1 </w:t>
            </w: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تطوير البرامج التعليمية لمرحلة البكالوريوس واستحداث برامج جديدة غير تقليدية   </w:t>
            </w: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FB7C8C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</w:tcPr>
          <w:p w:rsidR="006D10F6" w:rsidRPr="00FB7C8C" w:rsidRDefault="006D10F6" w:rsidP="005A5D8E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1-1-3</w:t>
            </w: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برامج أكاديمية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مستحدثة و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متميزة تتواكب مع متطلبات سوق العمل </w:t>
            </w:r>
          </w:p>
        </w:tc>
        <w:tc>
          <w:tcPr>
            <w:tcW w:w="3544" w:type="dxa"/>
          </w:tcPr>
          <w:p w:rsidR="006D10F6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إجراء دراسة استقصائية لسوق العمل لمعرفة المواصفات المطلوبة فى الخريج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والبرامج التعليمية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اختيار احد  الكليات المعترف بها دوليا لبيان مدى أمكانيه تطبيق برنامج البكالوريوس الخاص بها بالكلية.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عرض البر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نا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مج الأكاديمي</w:t>
            </w:r>
            <w:r w:rsidR="00FF7063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المستحدث المتوافق  مع المعايير الأكاديمية على لجنة شئون التعليم والطلاب لإقرارها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اعتماد مجلس الكلية للبر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امج الأكاديمي المستحدث 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تعديل اللوائح الداخلية للكلية ببرامجها المستحدثة واعتمادها  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نشر البر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امج المستحدث على ال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موقعال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الكتروني للجامعة وغيرها 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تسويق البر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امج المستحدث داخليا وخارجيا والمتابعة الدورية لقياس فاعلية تلك البرامج </w:t>
            </w:r>
          </w:p>
        </w:tc>
        <w:tc>
          <w:tcPr>
            <w:tcW w:w="709" w:type="dxa"/>
          </w:tcPr>
          <w:p w:rsidR="006D10F6" w:rsidRPr="0006360B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ابريل 2018</w:t>
            </w:r>
          </w:p>
        </w:tc>
        <w:tc>
          <w:tcPr>
            <w:tcW w:w="992" w:type="dxa"/>
          </w:tcPr>
          <w:p w:rsidR="006D10F6" w:rsidRPr="0006360B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اغسطس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134" w:type="dxa"/>
          </w:tcPr>
          <w:p w:rsidR="006D10F6" w:rsidRPr="0006360B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برنامج تعليمي متميز ببداية العام الاكاديمى 2019-2020</w:t>
            </w:r>
          </w:p>
        </w:tc>
        <w:tc>
          <w:tcPr>
            <w:tcW w:w="2268" w:type="dxa"/>
          </w:tcPr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التعليم والطلاب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6D10F6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544" w:type="dxa"/>
          </w:tcPr>
          <w:p w:rsidR="006D10F6" w:rsidRDefault="004B0C19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</w:t>
            </w:r>
            <w:r w:rsidR="00754104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توجد دراسة معتمدة عن احتياجات سوق العمل </w:t>
            </w:r>
          </w:p>
          <w:p w:rsidR="004B0C19" w:rsidRPr="0006360B" w:rsidRDefault="004B0C19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إختيار الجامعة والإجتماع مع مندوب من جامعة </w:t>
            </w:r>
            <w:r>
              <w:rPr>
                <w:sz w:val="24"/>
                <w:szCs w:val="24"/>
                <w:lang w:bidi="ar-EG"/>
              </w:rPr>
              <w:t>dunede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بإنجلترا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4348CD" w:rsidRDefault="004348CD" w:rsidP="007D7EA3">
      <w:pPr>
        <w:ind w:right="3544"/>
        <w:rPr>
          <w:sz w:val="32"/>
          <w:szCs w:val="32"/>
          <w:rtl/>
          <w:lang w:bidi="ar-EG"/>
        </w:rPr>
      </w:pPr>
    </w:p>
    <w:p w:rsidR="00105364" w:rsidRDefault="00105364" w:rsidP="007D7EA3">
      <w:pPr>
        <w:ind w:right="3544"/>
        <w:rPr>
          <w:sz w:val="32"/>
          <w:szCs w:val="32"/>
          <w:rtl/>
          <w:lang w:bidi="ar-EG"/>
        </w:rPr>
      </w:pPr>
    </w:p>
    <w:p w:rsidR="004348CD" w:rsidRDefault="004348CD" w:rsidP="007D7EA3">
      <w:pPr>
        <w:ind w:right="3544"/>
        <w:rPr>
          <w:sz w:val="32"/>
          <w:szCs w:val="32"/>
          <w:rtl/>
          <w:lang w:bidi="ar-EG"/>
        </w:rPr>
      </w:pPr>
    </w:p>
    <w:p w:rsidR="00FF0452" w:rsidRDefault="00FF0452" w:rsidP="007D7EA3">
      <w:pPr>
        <w:ind w:right="3544"/>
        <w:rPr>
          <w:sz w:val="32"/>
          <w:szCs w:val="32"/>
          <w:rtl/>
          <w:lang w:bidi="ar-EG"/>
        </w:rPr>
      </w:pPr>
    </w:p>
    <w:tbl>
      <w:tblPr>
        <w:bidiVisual/>
        <w:tblW w:w="151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15"/>
        <w:gridCol w:w="26"/>
        <w:gridCol w:w="194"/>
        <w:gridCol w:w="940"/>
        <w:gridCol w:w="477"/>
        <w:gridCol w:w="1442"/>
        <w:gridCol w:w="208"/>
        <w:gridCol w:w="567"/>
        <w:gridCol w:w="240"/>
        <w:gridCol w:w="43"/>
        <w:gridCol w:w="466"/>
        <w:gridCol w:w="518"/>
        <w:gridCol w:w="60"/>
        <w:gridCol w:w="47"/>
        <w:gridCol w:w="185"/>
        <w:gridCol w:w="477"/>
        <w:gridCol w:w="658"/>
        <w:gridCol w:w="192"/>
        <w:gridCol w:w="1420"/>
        <w:gridCol w:w="1417"/>
        <w:gridCol w:w="709"/>
        <w:gridCol w:w="3402"/>
        <w:gridCol w:w="236"/>
      </w:tblGrid>
      <w:tr w:rsidR="00932C88" w:rsidRPr="00E86456" w:rsidTr="00FE03BF">
        <w:trPr>
          <w:gridAfter w:val="1"/>
          <w:wAfter w:w="236" w:type="dxa"/>
        </w:trPr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932C88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E86456" w:rsidTr="00FE03BF">
        <w:trPr>
          <w:gridAfter w:val="1"/>
          <w:wAfter w:w="236" w:type="dxa"/>
        </w:trPr>
        <w:tc>
          <w:tcPr>
            <w:tcW w:w="1418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gridSpan w:val="8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  <w:gridSpan w:val="2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20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11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RPr="0006360B" w:rsidTr="00FE03BF">
        <w:trPr>
          <w:gridAfter w:val="1"/>
          <w:wAfter w:w="236" w:type="dxa"/>
          <w:trHeight w:val="3286"/>
        </w:trPr>
        <w:tc>
          <w:tcPr>
            <w:tcW w:w="1418" w:type="dxa"/>
            <w:gridSpan w:val="4"/>
            <w:vMerge w:val="restart"/>
          </w:tcPr>
          <w:p w:rsidR="006D10F6" w:rsidRPr="00376865" w:rsidRDefault="006D10F6" w:rsidP="005A5D8E">
            <w:pPr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1-2 </w:t>
            </w:r>
          </w:p>
          <w:p w:rsidR="006D10F6" w:rsidRPr="00376865" w:rsidRDefault="006D10F6" w:rsidP="005A5D8E">
            <w:pPr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تطوير استراتيجيات وأساليب التعليم والتقويم وفقا للمعايير </w:t>
            </w:r>
            <w:r w:rsidRPr="0037686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الأكاديمية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NARS 2017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6D10F6" w:rsidRPr="00376865" w:rsidRDefault="006D10F6" w:rsidP="005A5D8E">
            <w:pPr>
              <w:spacing w:line="240" w:lineRule="auto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1-2-1 استراتيجيات وأساليب تعليم وتعلم محدثة ومعتمدة ومعلنة  </w:t>
            </w:r>
          </w:p>
        </w:tc>
        <w:tc>
          <w:tcPr>
            <w:tcW w:w="3544" w:type="dxa"/>
            <w:gridSpan w:val="8"/>
          </w:tcPr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تحديث إستراتيجية وأساليب التعليم والتعلم المحدثة واعتمادها من لجنة شئون التعليم والطلاب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اعتماد استراتيجيات وأساليب التعليم والتعلم من مجلس الكلية وإعلانها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تدريب أعضاء هيئة التدريس ومعاونوهم على الاستراتيجيات المحدثة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تقويم ومتابعة اثر التدريب </w:t>
            </w:r>
          </w:p>
        </w:tc>
        <w:tc>
          <w:tcPr>
            <w:tcW w:w="709" w:type="dxa"/>
            <w:gridSpan w:val="3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يوليو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2018</w:t>
            </w:r>
          </w:p>
        </w:tc>
        <w:tc>
          <w:tcPr>
            <w:tcW w:w="850" w:type="dxa"/>
            <w:gridSpan w:val="2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يوليو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420" w:type="dxa"/>
          </w:tcPr>
          <w:p w:rsidR="006D10F6" w:rsidRPr="00E86456" w:rsidRDefault="006D10F6" w:rsidP="004348CD">
            <w:pPr>
              <w:spacing w:line="24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استراتيجيات تعليم وتعلم</w:t>
            </w: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 محدثة ومعتمدة ومفعلة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فى</w:t>
            </w: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 العام الجامعي 2108/2019</w:t>
            </w:r>
          </w:p>
        </w:tc>
        <w:tc>
          <w:tcPr>
            <w:tcW w:w="1417" w:type="dxa"/>
          </w:tcPr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مركز تقويم الامتحانات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التعليم الاليكتروني</w:t>
            </w:r>
          </w:p>
          <w:p w:rsidR="006D10F6" w:rsidRPr="00E86456" w:rsidRDefault="00932C88" w:rsidP="00932C88">
            <w:pPr>
              <w:spacing w:line="24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للأقسام العلمية</w:t>
            </w:r>
          </w:p>
        </w:tc>
        <w:tc>
          <w:tcPr>
            <w:tcW w:w="4111" w:type="dxa"/>
            <w:gridSpan w:val="2"/>
          </w:tcPr>
          <w:p w:rsidR="006D10F6" w:rsidRDefault="004B0C19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90</w:t>
            </w:r>
            <w:r w:rsidR="00932C88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932C88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اعداد واعتماد استراتيجيات تعليم وتعلم وتقويم وفقا للمعايير </w:t>
            </w:r>
            <w:r>
              <w:rPr>
                <w:sz w:val="24"/>
                <w:szCs w:val="24"/>
                <w:lang w:bidi="ar-EG"/>
              </w:rPr>
              <w:t>NARS 2017</w:t>
            </w:r>
          </w:p>
          <w:p w:rsidR="00932C88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نوفمبر 2018</w:t>
            </w:r>
          </w:p>
          <w:p w:rsidR="00932C88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تدريب عدد 35 متدرب من17 علمى على الاستراتيجيات المحدثة فى ديسمبر 2018</w:t>
            </w:r>
          </w:p>
          <w:p w:rsidR="00932C88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توزيع الاستراتيجيات على الاقسام العلمية ورفعها على موقع الكلية الاليكترونى</w:t>
            </w:r>
          </w:p>
          <w:p w:rsidR="004B0C19" w:rsidRPr="0006360B" w:rsidRDefault="004B0C19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الإنتهاء من دراسة قياس أثرالتدريب على أعضاء هيئة التدريس والهيئة المعاونة وإعتماده بمجلس الكلية</w:t>
            </w:r>
          </w:p>
        </w:tc>
      </w:tr>
      <w:tr w:rsidR="006D10F6" w:rsidRPr="0006360B" w:rsidTr="00FE03BF">
        <w:trPr>
          <w:gridAfter w:val="1"/>
          <w:wAfter w:w="236" w:type="dxa"/>
        </w:trPr>
        <w:tc>
          <w:tcPr>
            <w:tcW w:w="1418" w:type="dxa"/>
            <w:gridSpan w:val="4"/>
            <w:vMerge/>
          </w:tcPr>
          <w:p w:rsidR="006D10F6" w:rsidRPr="00376865" w:rsidRDefault="006D10F6" w:rsidP="005A5D8E">
            <w:pPr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gridSpan w:val="2"/>
          </w:tcPr>
          <w:p w:rsidR="006D10F6" w:rsidRPr="00376865" w:rsidRDefault="006D10F6" w:rsidP="005A5D8E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1-2-2 </w:t>
            </w:r>
          </w:p>
          <w:p w:rsidR="006D10F6" w:rsidRPr="00376865" w:rsidRDefault="006D10F6" w:rsidP="005A5D8E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أساليب تقويم الطلاب محدثة مثل (ملفات المتابعة والانجاز – بنوك الأسئلة – التقويم الكتروني وغيرها ومعتمدة ومعلنة </w:t>
            </w:r>
          </w:p>
        </w:tc>
        <w:tc>
          <w:tcPr>
            <w:tcW w:w="3544" w:type="dxa"/>
            <w:gridSpan w:val="8"/>
          </w:tcPr>
          <w:p w:rsidR="006D10F6" w:rsidRPr="00376865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390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عرض مقترح بتحديث الهيكل </w:t>
            </w:r>
            <w:r w:rsidRPr="0037686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التنظيمي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لمركز تقويم الامتحانات على لجنة شئون التعليم والطلاب بالكلية تمهيدا لإقراره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275"/>
                <w:tab w:val="left" w:pos="429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اعتماد مجلس الكلية للهيكل المقترح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اعتماد مجلس الكلية لقواعد تنظيم الامتحانات المتضمنة بعد عرضها على لجنة شئون التعليم والطلاب ومركز القياس والتقويم بالجامعة وإعلانها ومتابعة تنفيذها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تدريب أعضاء هيئة التدريس ومعاونوهم على الاستراتيجيات المحدثة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تقويم ومتابعة اثر التدريب </w:t>
            </w: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Pr="00596B08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يوليو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2018</w:t>
            </w:r>
          </w:p>
        </w:tc>
        <w:tc>
          <w:tcPr>
            <w:tcW w:w="850" w:type="dxa"/>
            <w:gridSpan w:val="2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مارس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420" w:type="dxa"/>
          </w:tcPr>
          <w:p w:rsidR="006D10F6" w:rsidRPr="00376865" w:rsidRDefault="006D10F6" w:rsidP="005A5D8E">
            <w:pPr>
              <w:spacing w:line="240" w:lineRule="auto"/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قواعد تنظيم الامتحانات محدثة ومعتمدة ومفعلة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فى</w:t>
            </w: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 العام الجامعي 2108/2019 </w:t>
            </w:r>
          </w:p>
        </w:tc>
        <w:tc>
          <w:tcPr>
            <w:tcW w:w="1417" w:type="dxa"/>
          </w:tcPr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مركز تقويم الامتحانات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التعليم الاليكتروني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6D10F6" w:rsidRPr="00E86456" w:rsidRDefault="006D10F6" w:rsidP="005A5D8E">
            <w:pPr>
              <w:spacing w:line="24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11" w:type="dxa"/>
            <w:gridSpan w:val="2"/>
          </w:tcPr>
          <w:p w:rsidR="00932C88" w:rsidRDefault="004B0C19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60</w:t>
            </w:r>
            <w:r w:rsidR="00932C88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6D10F6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هيكل للمركز فى نوفمبر 2018</w:t>
            </w:r>
          </w:p>
          <w:p w:rsidR="00932C88" w:rsidRPr="0006360B" w:rsidRDefault="004B0C19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وتم</w:t>
            </w:r>
            <w:r w:rsidR="00932C88">
              <w:rPr>
                <w:rFonts w:hint="cs"/>
                <w:sz w:val="24"/>
                <w:szCs w:val="24"/>
                <w:rtl/>
                <w:lang w:bidi="ar-EG"/>
              </w:rPr>
              <w:t xml:space="preserve"> تحديث قواعد تنظيم الامتحانات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وتدريب أعضاء هيئة التدريس ومعاونيهم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418" w:type="dxa"/>
            <w:gridSpan w:val="4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</w:tc>
        <w:tc>
          <w:tcPr>
            <w:tcW w:w="1417" w:type="dxa"/>
            <w:gridSpan w:val="2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544" w:type="dxa"/>
            <w:gridSpan w:val="8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5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20" w:type="dxa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1417" w:type="dxa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مخاطر التنفيذ </w:t>
            </w:r>
          </w:p>
        </w:tc>
        <w:tc>
          <w:tcPr>
            <w:tcW w:w="4111" w:type="dxa"/>
            <w:gridSpan w:val="2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418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gridSpan w:val="8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  <w:gridSpan w:val="2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20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11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gridAfter w:val="1"/>
          <w:wAfter w:w="236" w:type="dxa"/>
          <w:trHeight w:val="7292"/>
        </w:trPr>
        <w:tc>
          <w:tcPr>
            <w:tcW w:w="1418" w:type="dxa"/>
            <w:gridSpan w:val="4"/>
          </w:tcPr>
          <w:p w:rsidR="006D10F6" w:rsidRPr="00376865" w:rsidRDefault="006D10F6" w:rsidP="00451727">
            <w:pPr>
              <w:spacing w:line="360" w:lineRule="auto"/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lastRenderedPageBreak/>
              <w:t xml:space="preserve">1-2 </w:t>
            </w:r>
          </w:p>
          <w:p w:rsidR="006D10F6" w:rsidRPr="00376865" w:rsidRDefault="006D10F6" w:rsidP="00451727">
            <w:pPr>
              <w:spacing w:line="360" w:lineRule="auto"/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تطوير استراتيجيات وأساليب التعليم والتقويم وفقا للمعايير </w:t>
            </w:r>
            <w:r w:rsidRPr="0037686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الأكاديمية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NARS 2017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6D10F6" w:rsidRPr="00376865" w:rsidRDefault="006D10F6" w:rsidP="00451727">
            <w:pPr>
              <w:spacing w:line="36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1-2-2 إنشاء معمل مهارات مركزي للطلاب لبناء الجدارات المطلوبة من الخريج وفقا للمعايير الأكاديمية المرجعية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NARS 2017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544" w:type="dxa"/>
            <w:gridSpan w:val="8"/>
          </w:tcPr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تخصيص قاعات مناسبة لمعمل المهارات بالمبنى الخدمي التعليمي.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تشكيل لجنة فنية لتحديد المواصفات الفنية الأجهزة والتجهيزات والأدوات المطلوب شرائها لتأسيس المعمل وفقا لمتطلبات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NARS 2017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تشكيل لجنة لدراسة العروض الفنية والمالية وتحديد جهات الشراء.</w:t>
            </w:r>
          </w:p>
          <w:p w:rsidR="006D10F6" w:rsidRPr="00036194" w:rsidRDefault="006D10F6" w:rsidP="00451727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إعداد لائحة للمعمل موضحا بها  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( أهداف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المعمل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الهيكل التنظيمي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اختصاصاته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مصادر التمويل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)</w:t>
            </w:r>
          </w:p>
          <w:p w:rsidR="006D10F6" w:rsidRDefault="006D10F6" w:rsidP="00451727">
            <w:pPr>
              <w:pStyle w:val="ListParagraph"/>
              <w:tabs>
                <w:tab w:val="left" w:pos="275"/>
                <w:tab w:val="left" w:pos="448"/>
              </w:tabs>
              <w:spacing w:after="0"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واعتمادها من مجلس الكلية.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تشكيل مجلس إدارة وفريق تنفيذي لإدارة العمل بالمعمل.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تحديد جداول الدراسة والامتحانات بالمعمل.</w:t>
            </w:r>
          </w:p>
          <w:p w:rsidR="006D10F6" w:rsidRDefault="006D10F6" w:rsidP="00451727">
            <w:p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Pr="00451727" w:rsidRDefault="006D10F6" w:rsidP="00451727">
            <w:p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يوليو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2018</w:t>
            </w:r>
          </w:p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مارس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420" w:type="dxa"/>
          </w:tcPr>
          <w:p w:rsidR="006D10F6" w:rsidRPr="00E86456" w:rsidRDefault="006D10F6" w:rsidP="00451727">
            <w:pPr>
              <w:spacing w:line="36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مهارات مفعل فى تدريس المهارات الاكلينيكة والعملية لطلاب مرحلة البكالوريوس</w:t>
            </w:r>
          </w:p>
          <w:p w:rsidR="006D10F6" w:rsidRPr="00E86456" w:rsidRDefault="006D10F6" w:rsidP="00451727">
            <w:pPr>
              <w:spacing w:line="36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</w:tcPr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أ.د. وكيل الكلية لشئون التعليم والطلاب</w:t>
            </w:r>
          </w:p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6D10F6" w:rsidRPr="007A16C4" w:rsidRDefault="006D10F6" w:rsidP="00451727">
            <w:pPr>
              <w:spacing w:line="360" w:lineRule="auto"/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111" w:type="dxa"/>
            <w:gridSpan w:val="2"/>
          </w:tcPr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487FE2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70</w:t>
            </w:r>
            <w:r w:rsidR="00932C88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932C88" w:rsidRDefault="00487FE2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الغنتهاء من تجهيز معمل المهارات بالمبنى الجديد الملحق بكلية الطب</w:t>
            </w: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932C88" w:rsidRPr="00272566" w:rsidTr="00FE03BF">
        <w:trPr>
          <w:gridAfter w:val="1"/>
          <w:wAfter w:w="236" w:type="dxa"/>
        </w:trPr>
        <w:tc>
          <w:tcPr>
            <w:tcW w:w="1198" w:type="dxa"/>
            <w:gridSpan w:val="2"/>
            <w:vMerge w:val="restart"/>
          </w:tcPr>
          <w:p w:rsidR="00932C88" w:rsidRPr="00E86456" w:rsidRDefault="00932C88" w:rsidP="005A5D8E">
            <w:pPr>
              <w:ind w:left="60"/>
              <w:contextualSpacing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60" w:type="dxa"/>
            <w:gridSpan w:val="3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694" w:type="dxa"/>
            <w:gridSpan w:val="4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7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2747" w:type="dxa"/>
            <w:gridSpan w:val="4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gridSpan w:val="2"/>
            <w:vMerge w:val="restart"/>
          </w:tcPr>
          <w:p w:rsidR="00932C88" w:rsidRPr="00E86456" w:rsidRDefault="00932C88" w:rsidP="00932C88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402" w:type="dxa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198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60" w:type="dxa"/>
            <w:gridSpan w:val="3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49" w:type="dxa"/>
            <w:gridSpan w:val="3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10" w:type="dxa"/>
            <w:gridSpan w:val="4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2747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02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gridAfter w:val="1"/>
          <w:wAfter w:w="236" w:type="dxa"/>
        </w:trPr>
        <w:tc>
          <w:tcPr>
            <w:tcW w:w="1198" w:type="dxa"/>
            <w:gridSpan w:val="2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رضا الطلاب عن نظام الدعم الأكاديمي و المادي والاجتماعي والصحي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60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3-1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وحدة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مستحدثة تختصبالدعم الطلابي والإرشاد الاكاديمى</w:t>
            </w:r>
          </w:p>
        </w:tc>
        <w:tc>
          <w:tcPr>
            <w:tcW w:w="2694" w:type="dxa"/>
            <w:gridSpan w:val="4"/>
          </w:tcPr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إعداد لائحة للوحدة موضحا بها ( أهداف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الوحدة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الهيكل التنظيمي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اختصاصاته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مصادر التمويل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)</w:t>
            </w:r>
          </w:p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0"/>
                <w:tab w:val="left" w:pos="3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تحديد مجالات ومعايير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دعم الطلاب</w:t>
            </w:r>
          </w:p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خطة عمل سنوية للوحدة واعتمادها من مجلس الكلية</w:t>
            </w:r>
          </w:p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اكتشاف وتبنى المتميزين من الطلاب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فى مجالات البحث العلمي 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وتيسير اشتراكهم فى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الأبحاث العلمية و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المؤتمرات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بالكلية.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إعداد برامج تدريب  لتنمية مهارات الإبداع والابتكار ورياده الأعمال لدى الطلاب واعتمادها</w:t>
            </w:r>
          </w:p>
          <w:p w:rsidR="006D10F6" w:rsidRPr="0075511B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أعداد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واعتماد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 برامج متميزة ومنفذ بعضها الكترونيا لرعاية الطلاب المتميزين والمتعثرين أكاديميا ووفقا لاحتياجات الطلاب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213187" w:rsidRDefault="006D10F6" w:rsidP="00213187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8.</w:t>
            </w:r>
            <w:r w:rsidRPr="00213187">
              <w:rPr>
                <w:rFonts w:hint="cs"/>
                <w:sz w:val="24"/>
                <w:szCs w:val="24"/>
                <w:rtl/>
                <w:lang w:bidi="ar-EG"/>
              </w:rPr>
              <w:t>الإعلان عن البرامج وتسويقها وتنفيذها.</w:t>
            </w:r>
          </w:p>
          <w:p w:rsidR="00755B90" w:rsidRDefault="00755B90" w:rsidP="004348CD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:rsidR="000C3DBF" w:rsidRDefault="000C3DBF" w:rsidP="004348CD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348CD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:rsidR="006D10F6" w:rsidRPr="00932C88" w:rsidRDefault="006D10F6" w:rsidP="00932C88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49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810" w:type="dxa"/>
            <w:gridSpan w:val="4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 xml:space="preserve">ديسمبر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2747" w:type="dxa"/>
            <w:gridSpan w:val="4"/>
          </w:tcPr>
          <w:p w:rsidR="006D10F6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ارتفاع رضا الطلاب عن خدمات الدعم الطلابي والإرشاد الاكاديمى بمعدل 10% سنويا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زيادة عدد  الطلاب المشاركين فى الأبحاث العلمية المنشورة دوليا بنسبة 2% سنويا </w:t>
            </w:r>
          </w:p>
        </w:tc>
        <w:tc>
          <w:tcPr>
            <w:tcW w:w="2126" w:type="dxa"/>
            <w:gridSpan w:val="2"/>
          </w:tcPr>
          <w:p w:rsidR="00932C88" w:rsidRDefault="00932C88" w:rsidP="00932C88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وحدة الجودة</w:t>
            </w:r>
          </w:p>
          <w:p w:rsidR="006D10F6" w:rsidRPr="00036194" w:rsidRDefault="00932C88" w:rsidP="00932C88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لجنة المناهج</w:t>
            </w:r>
          </w:p>
        </w:tc>
        <w:tc>
          <w:tcPr>
            <w:tcW w:w="3402" w:type="dxa"/>
          </w:tcPr>
          <w:p w:rsidR="00932C88" w:rsidRDefault="00487FE2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40</w:t>
            </w:r>
            <w:r w:rsidR="00932C88">
              <w:rPr>
                <w:rFonts w:hint="cs"/>
                <w:rtl/>
                <w:lang w:bidi="ar-EG"/>
              </w:rPr>
              <w:t>%</w:t>
            </w:r>
          </w:p>
          <w:p w:rsidR="006D10F6" w:rsidRDefault="00932C88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تم اعداد واعتماد مقترح الوحدة فى سبتمبر 2018</w:t>
            </w:r>
          </w:p>
          <w:p w:rsidR="00932C88" w:rsidRDefault="00932C88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تقوم الاقسام العلمية ولجنة المناهج بمتابعة الطلاب المتعثرين</w:t>
            </w:r>
          </w:p>
          <w:p w:rsidR="00932C88" w:rsidRPr="00036194" w:rsidRDefault="00932C88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تم ادراج برنامج تدريبي عن الارشاد الاكاديمى فى خطة الكلية التدريبية لسنه 2019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083" w:type="dxa"/>
            <w:vMerge w:val="restart"/>
          </w:tcPr>
          <w:p w:rsidR="006D10F6" w:rsidRPr="00E86456" w:rsidRDefault="006D10F6" w:rsidP="005A5D8E">
            <w:pPr>
              <w:contextualSpacing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</w:tc>
        <w:tc>
          <w:tcPr>
            <w:tcW w:w="1275" w:type="dxa"/>
            <w:gridSpan w:val="4"/>
            <w:vMerge w:val="restart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المخرج</w:t>
            </w:r>
          </w:p>
        </w:tc>
        <w:tc>
          <w:tcPr>
            <w:tcW w:w="1919" w:type="dxa"/>
            <w:gridSpan w:val="2"/>
            <w:vMerge w:val="restart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2042" w:type="dxa"/>
            <w:gridSpan w:val="6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27" w:type="dxa"/>
            <w:gridSpan w:val="5"/>
            <w:vMerge w:val="restart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النجاح</w:t>
            </w:r>
          </w:p>
        </w:tc>
        <w:tc>
          <w:tcPr>
            <w:tcW w:w="3738" w:type="dxa"/>
            <w:gridSpan w:val="4"/>
            <w:vMerge w:val="restart"/>
          </w:tcPr>
          <w:p w:rsidR="006D10F6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الجهات المسئولة عن التنفيذ</w:t>
            </w:r>
          </w:p>
        </w:tc>
        <w:tc>
          <w:tcPr>
            <w:tcW w:w="3402" w:type="dxa"/>
            <w:vMerge w:val="restart"/>
          </w:tcPr>
          <w:p w:rsidR="006D10F6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083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gridSpan w:val="4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19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5" w:type="dxa"/>
            <w:gridSpan w:val="3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027" w:type="dxa"/>
            <w:gridSpan w:val="3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27" w:type="dxa"/>
            <w:gridSpan w:val="5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38" w:type="dxa"/>
            <w:gridSpan w:val="4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02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gridAfter w:val="1"/>
          <w:wAfter w:w="236" w:type="dxa"/>
        </w:trPr>
        <w:tc>
          <w:tcPr>
            <w:tcW w:w="1083" w:type="dxa"/>
          </w:tcPr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رضا الطلاب عن نظام الدعم الأكاديمي و المادي والاجتماعي والصحي</w:t>
            </w: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gridSpan w:val="4"/>
          </w:tcPr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1-3-2</w:t>
            </w:r>
          </w:p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أنشطة طلابية وخدمات تعليمية متميزة</w:t>
            </w:r>
          </w:p>
        </w:tc>
        <w:tc>
          <w:tcPr>
            <w:tcW w:w="1919" w:type="dxa"/>
            <w:gridSpan w:val="2"/>
          </w:tcPr>
          <w:p w:rsidR="006D10F6" w:rsidRPr="0075511B" w:rsidRDefault="006D10F6" w:rsidP="005C4450">
            <w:pPr>
              <w:pStyle w:val="ListParagraph"/>
              <w:numPr>
                <w:ilvl w:val="1"/>
                <w:numId w:val="94"/>
              </w:numPr>
              <w:tabs>
                <w:tab w:val="left" w:pos="275"/>
                <w:tab w:val="left" w:pos="448"/>
              </w:tabs>
              <w:spacing w:after="0" w:line="240" w:lineRule="auto"/>
              <w:ind w:left="0" w:firstLine="141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خطة سنوية قائمة على استطلاع رأى الطلاب ومتطلبات التطوير لرعاية ودعم الأنشطة الطلابية.</w:t>
            </w:r>
          </w:p>
          <w:p w:rsidR="006D10F6" w:rsidRPr="0075511B" w:rsidRDefault="006D10F6" w:rsidP="005C4450">
            <w:pPr>
              <w:pStyle w:val="ListParagraph"/>
              <w:numPr>
                <w:ilvl w:val="1"/>
                <w:numId w:val="94"/>
              </w:numPr>
              <w:tabs>
                <w:tab w:val="left" w:pos="275"/>
                <w:tab w:val="left" w:pos="448"/>
              </w:tabs>
              <w:spacing w:after="0" w:line="240" w:lineRule="auto"/>
              <w:ind w:left="0" w:firstLine="141"/>
              <w:jc w:val="both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قيام الكلية بالتنسيق مع الجامعة والهيئات الخارجية بتنفيذ برامج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متطورة 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للأنشطة الطلابي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ة والخدمات التعليمية المتميزة (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الرحلات التعليمية </w:t>
            </w:r>
            <w:r w:rsidRPr="0075511B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خدمات الرعاية الصحية و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الاجتماعية </w:t>
            </w:r>
            <w:r w:rsidRPr="0075511B">
              <w:rPr>
                <w:sz w:val="24"/>
                <w:szCs w:val="24"/>
                <w:rtl/>
                <w:lang w:bidi="ar-EG"/>
              </w:rPr>
              <w:t>–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 تدريب الطلاب على المهارات المختلفة المرتبطة بسوق العمل وغيرها </w:t>
            </w:r>
          </w:p>
          <w:p w:rsidR="006D10F6" w:rsidRDefault="006D10F6" w:rsidP="005C4450">
            <w:pPr>
              <w:pStyle w:val="ListParagraph"/>
              <w:numPr>
                <w:ilvl w:val="1"/>
                <w:numId w:val="94"/>
              </w:numPr>
              <w:tabs>
                <w:tab w:val="left" w:pos="275"/>
                <w:tab w:val="left" w:pos="448"/>
              </w:tabs>
              <w:spacing w:after="0" w:line="240" w:lineRule="auto"/>
              <w:ind w:left="0" w:firstLine="141"/>
              <w:jc w:val="both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قيام وحدة ضمان الجودة بالكلية ب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قيا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س الرضا عن الأنشطة الطلابية والخدمات التعليمية واعتمادها تمهيدا 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وضع خطط لتحسين الخدمات.</w:t>
            </w:r>
          </w:p>
          <w:p w:rsidR="006D10F6" w:rsidRDefault="006D10F6" w:rsidP="00932C8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FE03BF" w:rsidRDefault="00FE03BF" w:rsidP="00932C8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0C3DBF" w:rsidRPr="00932C88" w:rsidRDefault="000C3DBF" w:rsidP="00932C8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15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1027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 xml:space="preserve">ديسمبر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1427" w:type="dxa"/>
            <w:gridSpan w:val="5"/>
          </w:tcPr>
          <w:p w:rsidR="006D10F6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ارتفاع رضا الطلاب عن الخدمات الطلابية بمعدل 10% سنويا</w:t>
            </w:r>
          </w:p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زيادة عدد  الطلاب المشاركين فى الأنشطة الطلابية  بنسبة 20% سنويا</w:t>
            </w:r>
          </w:p>
        </w:tc>
        <w:tc>
          <w:tcPr>
            <w:tcW w:w="3738" w:type="dxa"/>
            <w:gridSpan w:val="4"/>
          </w:tcPr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التعليم والطلاب</w:t>
            </w:r>
          </w:p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6D10F6" w:rsidRPr="0075511B" w:rsidRDefault="00932C88" w:rsidP="00932C8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إدارة رعاية الشباب</w:t>
            </w:r>
          </w:p>
        </w:tc>
        <w:tc>
          <w:tcPr>
            <w:tcW w:w="3402" w:type="dxa"/>
          </w:tcPr>
          <w:p w:rsidR="006D10F6" w:rsidRDefault="00487FE2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60</w:t>
            </w:r>
            <w:r w:rsidR="00932C88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932C88" w:rsidRPr="0075511B" w:rsidRDefault="00487FE2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وضع خطة لدعم </w:t>
            </w:r>
            <w:r w:rsidR="00932C88">
              <w:rPr>
                <w:rFonts w:hint="cs"/>
                <w:sz w:val="24"/>
                <w:szCs w:val="24"/>
                <w:rtl/>
                <w:lang w:bidi="ar-EG"/>
              </w:rPr>
              <w:t>النشطة الطلابية من قبل اتحاد الطلاب</w:t>
            </w:r>
          </w:p>
        </w:tc>
      </w:tr>
      <w:tr w:rsidR="00932C88" w:rsidRPr="00272566" w:rsidTr="00FE03BF">
        <w:tc>
          <w:tcPr>
            <w:tcW w:w="1224" w:type="dxa"/>
            <w:gridSpan w:val="3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127" w:type="dxa"/>
            <w:gridSpan w:val="3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941" w:type="dxa"/>
            <w:gridSpan w:val="7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2932" w:type="dxa"/>
            <w:gridSpan w:val="5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gridSpan w:val="2"/>
            <w:vMerge w:val="restart"/>
          </w:tcPr>
          <w:p w:rsidR="00932C88" w:rsidRPr="00E86456" w:rsidRDefault="00932C88" w:rsidP="00932C8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38" w:type="dxa"/>
            <w:gridSpan w:val="2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c>
          <w:tcPr>
            <w:tcW w:w="1224" w:type="dxa"/>
            <w:gridSpan w:val="3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gridSpan w:val="3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gridSpan w:val="3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091" w:type="dxa"/>
            <w:gridSpan w:val="4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2932" w:type="dxa"/>
            <w:gridSpan w:val="5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38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c>
          <w:tcPr>
            <w:tcW w:w="1224" w:type="dxa"/>
            <w:gridSpan w:val="3"/>
          </w:tcPr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1-3</w:t>
            </w:r>
          </w:p>
          <w:p w:rsidR="006D10F6" w:rsidRPr="00A61DF7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زيادة رضا الطلاب عن  نظام الدعم الأكاديمي و المادي والاجتماعي والصحي</w:t>
            </w: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1-3-3</w:t>
            </w: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برامج للتنمية المهنية والتعليم المستمر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للطلاب لتعزيز المهارات التطبيقية اللازمة للتوظيف والمنافسة فى سوق العمل</w:t>
            </w:r>
          </w:p>
        </w:tc>
        <w:tc>
          <w:tcPr>
            <w:tcW w:w="2127" w:type="dxa"/>
            <w:gridSpan w:val="3"/>
          </w:tcPr>
          <w:p w:rsidR="006D10F6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إجراء دراسة استقصائية لسوق العمل لمعرفة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احتياجات سوق العمل من الخرجين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تحديد المهارات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المهنية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اللازمة للتوظيف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تكليف وحدة متابعة الخرجين بإعداد البرامج  التدريبية 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اللازمة لتأهيل ال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طلاب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على المهارات التطبيقية اللازمة للتوظيف واعتمادها والإعلان عنها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عقد دورات تدريبية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للطلاب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على المهارات التطبيقية اللازمة للتوظيف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عقد ملتقى سنوي للتوظيف يضم مؤسسات المجتمع المستفيدة من خريجي الكلية 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قياس اثر ومردود التدريب على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الطلاب بعد تخرجهم</w:t>
            </w:r>
          </w:p>
        </w:tc>
        <w:tc>
          <w:tcPr>
            <w:tcW w:w="850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أكتوبر</w:t>
            </w:r>
            <w:r w:rsidRPr="00036194">
              <w:rPr>
                <w:rFonts w:hint="cs"/>
                <w:rtl/>
                <w:lang w:bidi="ar-EG"/>
              </w:rPr>
              <w:t xml:space="preserve"> 2018</w:t>
            </w:r>
          </w:p>
        </w:tc>
        <w:tc>
          <w:tcPr>
            <w:tcW w:w="1091" w:type="dxa"/>
            <w:gridSpan w:val="4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 xml:space="preserve">ديسمبر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2932" w:type="dxa"/>
            <w:gridSpan w:val="5"/>
          </w:tcPr>
          <w:p w:rsidR="006D10F6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ارتفاع رضا الطلاب عن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برامج للتنمية المهنية والتعليم المستمر</w:t>
            </w:r>
            <w:r>
              <w:rPr>
                <w:rFonts w:hint="cs"/>
                <w:rtl/>
                <w:lang w:bidi="ar-EG"/>
              </w:rPr>
              <w:t>بمعدل 10% سنويا</w:t>
            </w:r>
          </w:p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زيادة عدد  طلاب الامتياز المشاركين فى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برامج للتنمية المهنية والتعليم المستمر</w:t>
            </w:r>
            <w:r>
              <w:rPr>
                <w:rFonts w:hint="cs"/>
                <w:rtl/>
                <w:lang w:bidi="ar-EG"/>
              </w:rPr>
              <w:t>بنسبة 25% سنويا</w:t>
            </w:r>
          </w:p>
        </w:tc>
        <w:tc>
          <w:tcPr>
            <w:tcW w:w="2126" w:type="dxa"/>
            <w:gridSpan w:val="2"/>
          </w:tcPr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وكيل الكلية لشئون التعليم والطلاب </w:t>
            </w:r>
          </w:p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خدمة المجتمع وتنمية البيئة</w:t>
            </w:r>
          </w:p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6D10F6" w:rsidRPr="0075511B" w:rsidRDefault="00932C88" w:rsidP="00932C8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متابعة الخرجين</w:t>
            </w:r>
          </w:p>
        </w:tc>
        <w:tc>
          <w:tcPr>
            <w:tcW w:w="3638" w:type="dxa"/>
            <w:gridSpan w:val="2"/>
          </w:tcPr>
          <w:p w:rsidR="006D10F6" w:rsidRDefault="00487FE2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40</w:t>
            </w:r>
            <w:r w:rsidR="001726FC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1726FC" w:rsidRPr="0075511B" w:rsidRDefault="001726FC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اعداد واعتماد دراسة سوق العمل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4348CD" w:rsidRPr="00192630" w:rsidRDefault="004348CD" w:rsidP="007D7EA3">
      <w:pPr>
        <w:ind w:right="3544"/>
        <w:rPr>
          <w:sz w:val="32"/>
          <w:szCs w:val="32"/>
          <w:lang w:bidi="ar-EG"/>
        </w:rPr>
      </w:pPr>
    </w:p>
    <w:tbl>
      <w:tblPr>
        <w:bidiVisual/>
        <w:tblW w:w="14884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409"/>
        <w:gridCol w:w="709"/>
        <w:gridCol w:w="851"/>
        <w:gridCol w:w="2693"/>
        <w:gridCol w:w="2126"/>
        <w:gridCol w:w="3544"/>
      </w:tblGrid>
      <w:tr w:rsidR="001726FC" w:rsidRPr="00272566" w:rsidTr="00FE03BF">
        <w:tc>
          <w:tcPr>
            <w:tcW w:w="1134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18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409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60" w:type="dxa"/>
            <w:gridSpan w:val="2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2693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2126" w:type="dxa"/>
            <w:vMerge w:val="restart"/>
          </w:tcPr>
          <w:p w:rsidR="001726FC" w:rsidRPr="00E86456" w:rsidRDefault="001726FC" w:rsidP="005F1950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544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c>
          <w:tcPr>
            <w:tcW w:w="1134" w:type="dxa"/>
            <w:vMerge/>
          </w:tcPr>
          <w:p w:rsidR="006D10F6" w:rsidRPr="00E86456" w:rsidRDefault="006D10F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vMerge/>
          </w:tcPr>
          <w:p w:rsidR="006D10F6" w:rsidRPr="00E86456" w:rsidRDefault="006D10F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09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2693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trHeight w:val="4265"/>
        </w:trPr>
        <w:tc>
          <w:tcPr>
            <w:tcW w:w="1134" w:type="dxa"/>
          </w:tcPr>
          <w:p w:rsidR="006D10F6" w:rsidRPr="00DD1B62" w:rsidRDefault="006D10F6" w:rsidP="005A5D8E">
            <w:pPr>
              <w:ind w:right="-100"/>
              <w:contextualSpacing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1-5 تطوير نظم قبول وتوزيع وتحويل الطلاب  </w:t>
            </w:r>
          </w:p>
        </w:tc>
        <w:tc>
          <w:tcPr>
            <w:tcW w:w="1418" w:type="dxa"/>
          </w:tcPr>
          <w:p w:rsidR="006D10F6" w:rsidRPr="00DD1B62" w:rsidRDefault="006D10F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1-5-1 نظم قبول وتحويل الطلاب من والى الكلية موثقة ومعلنة ومنفذة الكترونيا  </w:t>
            </w:r>
          </w:p>
        </w:tc>
        <w:tc>
          <w:tcPr>
            <w:tcW w:w="2409" w:type="dxa"/>
          </w:tcPr>
          <w:p w:rsidR="006D10F6" w:rsidRPr="00DD1B62" w:rsidRDefault="006D10F6" w:rsidP="005C4450">
            <w:pPr>
              <w:pStyle w:val="ListParagraph"/>
              <w:numPr>
                <w:ilvl w:val="0"/>
                <w:numId w:val="91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أعداد آلية واضحة للتحويل تنفق مع لوائح المجلس الأعلى للجامعات وتناسب وإمكانات الكلية باستخدام البرامج الالكترونية المناسبة </w:t>
            </w:r>
          </w:p>
          <w:p w:rsidR="006D10F6" w:rsidRPr="00DD1B62" w:rsidRDefault="006D10F6" w:rsidP="005C4450">
            <w:pPr>
              <w:pStyle w:val="ListParagraph"/>
              <w:numPr>
                <w:ilvl w:val="0"/>
                <w:numId w:val="91"/>
              </w:numPr>
              <w:tabs>
                <w:tab w:val="left" w:pos="396"/>
                <w:tab w:val="left" w:pos="556"/>
              </w:tabs>
              <w:ind w:left="6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الآلية من مجلس الكلية ونشرها داخليا وخارجيا </w:t>
            </w:r>
          </w:p>
        </w:tc>
        <w:tc>
          <w:tcPr>
            <w:tcW w:w="709" w:type="dxa"/>
          </w:tcPr>
          <w:p w:rsidR="006D10F6" w:rsidRPr="00DD1B62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851" w:type="dxa"/>
          </w:tcPr>
          <w:p w:rsidR="006D10F6" w:rsidRPr="00DD1B62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سبتمبر 2019</w:t>
            </w:r>
          </w:p>
        </w:tc>
        <w:tc>
          <w:tcPr>
            <w:tcW w:w="2693" w:type="dxa"/>
          </w:tcPr>
          <w:p w:rsidR="006D10F6" w:rsidRPr="00DD1B62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اعتماد الآلية من المجالس المعنية قبل بداية العام الجامعي 2019/2020</w:t>
            </w:r>
          </w:p>
        </w:tc>
        <w:tc>
          <w:tcPr>
            <w:tcW w:w="2126" w:type="dxa"/>
          </w:tcPr>
          <w:p w:rsidR="001726FC" w:rsidRPr="00DD1B62" w:rsidRDefault="001726FC" w:rsidP="001726FC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عميد الكلية </w:t>
            </w: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التعليم والطلاب وحدة الجودة</w:t>
            </w:r>
          </w:p>
          <w:p w:rsidR="006D10F6" w:rsidRPr="00DD1B62" w:rsidRDefault="001726FC" w:rsidP="001726FC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إدارة شئون التعليم والطلاب</w:t>
            </w:r>
          </w:p>
        </w:tc>
        <w:tc>
          <w:tcPr>
            <w:tcW w:w="3544" w:type="dxa"/>
          </w:tcPr>
          <w:p w:rsidR="006D10F6" w:rsidRDefault="00487FE2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70</w:t>
            </w:r>
            <w:r w:rsidR="001726FC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1726FC" w:rsidRPr="00DD1B62" w:rsidRDefault="001726FC" w:rsidP="00487FE2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اعداد دراسة عن اعداد الطلاب المقبولين سنويا بالكلية </w:t>
            </w:r>
            <w:r w:rsidR="00487FE2">
              <w:rPr>
                <w:rFonts w:hint="cs"/>
                <w:sz w:val="24"/>
                <w:szCs w:val="24"/>
                <w:rtl/>
                <w:lang w:bidi="ar-EG"/>
              </w:rPr>
              <w:t>وتم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صياغتها لاعتمادها من المجالس الرسمية</w:t>
            </w:r>
            <w:r w:rsidR="00487FE2">
              <w:rPr>
                <w:rFonts w:hint="cs"/>
                <w:sz w:val="24"/>
                <w:szCs w:val="24"/>
                <w:rtl/>
                <w:lang w:bidi="ar-EG"/>
              </w:rPr>
              <w:t>، وجاري نشرها على المجتمع الخارجي ودليل الطالب</w:t>
            </w:r>
          </w:p>
        </w:tc>
      </w:tr>
    </w:tbl>
    <w:p w:rsidR="007D7EA3" w:rsidRDefault="007D7EA3" w:rsidP="007D7EA3">
      <w:pPr>
        <w:jc w:val="center"/>
        <w:rPr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sz w:val="32"/>
          <w:szCs w:val="32"/>
          <w:rtl/>
          <w:lang w:bidi="ar-EG"/>
        </w:rPr>
      </w:pPr>
    </w:p>
    <w:p w:rsidR="004348CD" w:rsidRDefault="004348CD" w:rsidP="007D7EA3">
      <w:pPr>
        <w:rPr>
          <w:sz w:val="32"/>
          <w:szCs w:val="32"/>
          <w:rtl/>
          <w:lang w:bidi="ar-EG"/>
        </w:rPr>
      </w:pPr>
    </w:p>
    <w:p w:rsidR="004348CD" w:rsidRDefault="004348CD" w:rsidP="007D7EA3">
      <w:pPr>
        <w:rPr>
          <w:sz w:val="32"/>
          <w:szCs w:val="32"/>
          <w:rtl/>
          <w:lang w:bidi="ar-EG"/>
        </w:rPr>
      </w:pPr>
    </w:p>
    <w:p w:rsidR="007D7EA3" w:rsidRDefault="007D7EA3" w:rsidP="007D7EA3">
      <w:pPr>
        <w:rPr>
          <w:sz w:val="32"/>
          <w:szCs w:val="32"/>
          <w:rtl/>
          <w:lang w:bidi="ar-EG"/>
        </w:rPr>
      </w:pPr>
    </w:p>
    <w:p w:rsidR="007D7EA3" w:rsidRPr="00C079F7" w:rsidRDefault="007D7EA3" w:rsidP="007D7EA3">
      <w:pPr>
        <w:jc w:val="center"/>
        <w:rPr>
          <w:b/>
          <w:bCs/>
          <w:sz w:val="28"/>
          <w:szCs w:val="28"/>
          <w:rtl/>
          <w:lang w:bidi="ar-EG"/>
        </w:rPr>
      </w:pPr>
      <w:r w:rsidRPr="00C079F7">
        <w:rPr>
          <w:rFonts w:hint="cs"/>
          <w:b/>
          <w:bCs/>
          <w:sz w:val="28"/>
          <w:szCs w:val="28"/>
          <w:rtl/>
          <w:lang w:bidi="ar-EG"/>
        </w:rPr>
        <w:t>الغاية الثانية: الارتقاء بمنظومة الدراسات العليا وبجودة وتطوير برامج الدراسات العليا واستحداث برامج جديدة غير تقليدية</w:t>
      </w:r>
    </w:p>
    <w:tbl>
      <w:tblPr>
        <w:bidiVisual/>
        <w:tblW w:w="1502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1353"/>
        <w:gridCol w:w="65"/>
        <w:gridCol w:w="2434"/>
        <w:gridCol w:w="684"/>
        <w:gridCol w:w="851"/>
        <w:gridCol w:w="992"/>
        <w:gridCol w:w="1417"/>
        <w:gridCol w:w="2268"/>
        <w:gridCol w:w="3686"/>
      </w:tblGrid>
      <w:tr w:rsidR="005F1950" w:rsidTr="00FE03BF">
        <w:tc>
          <w:tcPr>
            <w:tcW w:w="1276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18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118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843" w:type="dxa"/>
            <w:gridSpan w:val="2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268" w:type="dxa"/>
            <w:vMerge w:val="restart"/>
          </w:tcPr>
          <w:p w:rsidR="005F1950" w:rsidRPr="00B13D35" w:rsidRDefault="005F1950" w:rsidP="005F1950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Tr="00FE03BF">
        <w:tc>
          <w:tcPr>
            <w:tcW w:w="1276" w:type="dxa"/>
            <w:gridSpan w:val="2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gridSpan w:val="2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8" w:type="dxa"/>
            <w:gridSpan w:val="2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F1950" w:rsidTr="00FE03BF">
        <w:trPr>
          <w:trHeight w:val="1523"/>
        </w:trPr>
        <w:tc>
          <w:tcPr>
            <w:tcW w:w="1276" w:type="dxa"/>
            <w:gridSpan w:val="2"/>
            <w:vMerge w:val="restart"/>
          </w:tcPr>
          <w:p w:rsidR="005F1950" w:rsidRPr="00AD3BF4" w:rsidRDefault="005F1950" w:rsidP="005A5D8E">
            <w:pPr>
              <w:spacing w:line="240" w:lineRule="auto"/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2-1 </w:t>
            </w:r>
          </w:p>
          <w:p w:rsidR="005F1950" w:rsidRPr="00AD3BF4" w:rsidRDefault="005F1950" w:rsidP="005A5D8E">
            <w:pPr>
              <w:spacing w:line="240" w:lineRule="auto"/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تطوير برامج الدراسات العليا واستحداث برامج جديدة غير تقليدية </w:t>
            </w:r>
          </w:p>
        </w:tc>
        <w:tc>
          <w:tcPr>
            <w:tcW w:w="1418" w:type="dxa"/>
            <w:gridSpan w:val="2"/>
          </w:tcPr>
          <w:p w:rsidR="005F1950" w:rsidRPr="00AD3BF4" w:rsidRDefault="005F1950" w:rsidP="005A5D8E">
            <w:pPr>
              <w:spacing w:line="240" w:lineRule="auto"/>
              <w:ind w:firstLine="60"/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2-1-1لوائح الدراسات العليا محدثة وبما يتناسب مع المعايير المتبناة </w:t>
            </w:r>
          </w:p>
        </w:tc>
        <w:tc>
          <w:tcPr>
            <w:tcW w:w="3118" w:type="dxa"/>
            <w:gridSpan w:val="2"/>
          </w:tcPr>
          <w:p w:rsidR="005F1950" w:rsidRPr="00AD3BF4" w:rsidRDefault="005F1950" w:rsidP="005C4450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عرض اللوائح على لجنة الدراسات العليا ومجلس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ي الكلية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الجامعة 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اعتماد لوائح الدراسات العليا المحدثة من المجلس الأعلى للجامعات </w:t>
            </w:r>
          </w:p>
        </w:tc>
        <w:tc>
          <w:tcPr>
            <w:tcW w:w="851" w:type="dxa"/>
          </w:tcPr>
          <w:p w:rsidR="005F1950" w:rsidRPr="00C41682" w:rsidRDefault="005F1950" w:rsidP="005A5D8E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 w:rsidRPr="00C41682">
              <w:rPr>
                <w:rFonts w:hint="cs"/>
                <w:rtl/>
                <w:lang w:bidi="ar-EG"/>
              </w:rPr>
              <w:t>سبتمبر 2017</w:t>
            </w:r>
          </w:p>
        </w:tc>
        <w:tc>
          <w:tcPr>
            <w:tcW w:w="992" w:type="dxa"/>
          </w:tcPr>
          <w:p w:rsidR="005F1950" w:rsidRPr="00C41682" w:rsidRDefault="005F1950" w:rsidP="005A5D8E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1417" w:type="dxa"/>
          </w:tcPr>
          <w:p w:rsidR="005F1950" w:rsidRPr="00C41682" w:rsidRDefault="005F1950" w:rsidP="005A5D8E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لائحة محدثة معتمدة من لجنة القطاع بحلول سبتمبر 2018</w:t>
            </w:r>
          </w:p>
        </w:tc>
        <w:tc>
          <w:tcPr>
            <w:tcW w:w="2268" w:type="dxa"/>
          </w:tcPr>
          <w:p w:rsidR="005F1950" w:rsidRPr="00C41682" w:rsidRDefault="005F1950" w:rsidP="005F1950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عميد الكلية </w:t>
            </w:r>
            <w:r>
              <w:rPr>
                <w:rFonts w:hint="cs"/>
                <w:rtl/>
                <w:lang w:bidi="ar-EG"/>
              </w:rPr>
              <w:t>وكيل الكلية لشئون الدراسات العليا والبحوث</w:t>
            </w:r>
          </w:p>
        </w:tc>
        <w:tc>
          <w:tcPr>
            <w:tcW w:w="3686" w:type="dxa"/>
          </w:tcPr>
          <w:p w:rsidR="005F1950" w:rsidRPr="00C41682" w:rsidRDefault="00487FE2" w:rsidP="00487FE2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100</w:t>
            </w:r>
            <w:r w:rsidR="005F1950">
              <w:rPr>
                <w:rFonts w:hint="cs"/>
                <w:rtl/>
                <w:lang w:bidi="ar-EG"/>
              </w:rPr>
              <w:t>% تم اعتماد لائحة الدراسات العليا المحدثة من مجلسى الكلية والجامعة وجارى اعتمادها من لجنة القطاع بالمجلس الاعلي للجامعات</w:t>
            </w:r>
            <w:r>
              <w:rPr>
                <w:rFonts w:hint="cs"/>
                <w:rtl/>
                <w:lang w:bidi="ar-EG"/>
              </w:rPr>
              <w:t>، وتم إيقاف العمل بها في 13/1/2020 لعلاج بعض القصور في موادها.</w:t>
            </w:r>
          </w:p>
        </w:tc>
      </w:tr>
      <w:tr w:rsidR="005F1950" w:rsidTr="00FE03BF">
        <w:trPr>
          <w:trHeight w:val="2838"/>
        </w:trPr>
        <w:tc>
          <w:tcPr>
            <w:tcW w:w="1276" w:type="dxa"/>
            <w:gridSpan w:val="2"/>
            <w:vMerge/>
          </w:tcPr>
          <w:p w:rsidR="005F1950" w:rsidRPr="00AD3BF4" w:rsidRDefault="005F1950" w:rsidP="005A5D8E">
            <w:pPr>
              <w:spacing w:line="240" w:lineRule="auto"/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</w:tcPr>
          <w:p w:rsidR="005F1950" w:rsidRPr="00AD3BF4" w:rsidRDefault="005F1950" w:rsidP="005A5D8E">
            <w:pPr>
              <w:spacing w:line="240" w:lineRule="auto"/>
              <w:ind w:left="6"/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2-1-2 برامج دراسات عليا مطورة بما يتوافق مع المعايير الأكاديمية المتبناة ومراجعتها داخليا وخارجيا </w:t>
            </w:r>
          </w:p>
        </w:tc>
        <w:tc>
          <w:tcPr>
            <w:tcW w:w="3118" w:type="dxa"/>
            <w:gridSpan w:val="2"/>
          </w:tcPr>
          <w:p w:rsidR="005F1950" w:rsidRPr="00AD3BF4" w:rsidRDefault="005F1950" w:rsidP="005C4450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تبنى وتطبيق معايير أكاديمية لمواصفات خريج الدراسات العليا بنظام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الساعات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المعتمدة 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اعتماد محتوى المقررات والبرامج وتوصيفات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ها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من مجالس الأقسام 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28"/>
              </w:numPr>
              <w:tabs>
                <w:tab w:val="left" w:pos="396"/>
                <w:tab w:val="left" w:pos="556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اعتماد محتوى المقررات و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توصيفات من مجلس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ي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الكلية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الجامعة </w:t>
            </w:r>
          </w:p>
        </w:tc>
        <w:tc>
          <w:tcPr>
            <w:tcW w:w="851" w:type="dxa"/>
          </w:tcPr>
          <w:p w:rsidR="005F1950" w:rsidRPr="00C41682" w:rsidRDefault="005F1950" w:rsidP="005A5D8E">
            <w:pPr>
              <w:ind w:left="21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992" w:type="dxa"/>
          </w:tcPr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مارس 2019</w:t>
            </w:r>
          </w:p>
        </w:tc>
        <w:tc>
          <w:tcPr>
            <w:tcW w:w="1417" w:type="dxa"/>
          </w:tcPr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توصيفات لبرامج الدراسات العليا متوافقة مع المعايير لمتبناة</w:t>
            </w:r>
          </w:p>
        </w:tc>
        <w:tc>
          <w:tcPr>
            <w:tcW w:w="2268" w:type="dxa"/>
          </w:tcPr>
          <w:p w:rsidR="005F1950" w:rsidRPr="00C41682" w:rsidRDefault="005F1950" w:rsidP="005F1950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مجالس الأقسام العلمية</w:t>
            </w:r>
          </w:p>
        </w:tc>
        <w:tc>
          <w:tcPr>
            <w:tcW w:w="3686" w:type="dxa"/>
          </w:tcPr>
          <w:p w:rsidR="005F1950" w:rsidRPr="00C41682" w:rsidRDefault="00487FE2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60</w:t>
            </w:r>
            <w:r w:rsidR="005F1950">
              <w:rPr>
                <w:rFonts w:hint="cs"/>
                <w:rtl/>
                <w:lang w:bidi="ar-EG"/>
              </w:rPr>
              <w:t>% تم اعتماد توصيفات برامج ومقررات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5F1950">
              <w:rPr>
                <w:rFonts w:hint="cs"/>
                <w:rtl/>
                <w:lang w:bidi="ar-EG"/>
              </w:rPr>
              <w:t>الدراسات العليا وجارى مراجعتها من قبل وحدة الجودة</w:t>
            </w:r>
          </w:p>
        </w:tc>
      </w:tr>
      <w:tr w:rsidR="005F1950" w:rsidTr="00FE03BF">
        <w:trPr>
          <w:trHeight w:val="1408"/>
        </w:trPr>
        <w:tc>
          <w:tcPr>
            <w:tcW w:w="1276" w:type="dxa"/>
            <w:gridSpan w:val="2"/>
            <w:vMerge/>
          </w:tcPr>
          <w:p w:rsidR="005F1950" w:rsidRPr="00AD3BF4" w:rsidRDefault="005F1950" w:rsidP="005A5D8E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</w:tcPr>
          <w:p w:rsidR="005F1950" w:rsidRPr="00AD3BF4" w:rsidRDefault="005F1950" w:rsidP="005A5D8E">
            <w:pPr>
              <w:ind w:left="6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2-1-3 برامج ودرجات مهنية مستحدثة وفقا لاحتياجات سوق العمل</w:t>
            </w:r>
          </w:p>
        </w:tc>
        <w:tc>
          <w:tcPr>
            <w:tcW w:w="3118" w:type="dxa"/>
            <w:gridSpan w:val="2"/>
          </w:tcPr>
          <w:p w:rsidR="005F1950" w:rsidRDefault="005F1950" w:rsidP="005C4450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7" w:hanging="37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عمل دراسات عن احتياجات المجتمع من التخصصات المهنية الجديدة.</w:t>
            </w:r>
          </w:p>
          <w:p w:rsidR="005F1950" w:rsidRDefault="005F1950" w:rsidP="005C4450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7" w:hanging="37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قيام الأقسام المعنية بوضع المحتوى العلمي وإعداد واعتماد التوصيفات للبرامج</w:t>
            </w:r>
          </w:p>
          <w:p w:rsidR="005F1950" w:rsidRDefault="005F1950" w:rsidP="00FF0452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7" w:hanging="37"/>
              <w:rPr>
                <w:sz w:val="24"/>
                <w:szCs w:val="24"/>
                <w:lang w:bidi="ar-EG"/>
              </w:rPr>
            </w:pPr>
            <w:r w:rsidRPr="00AF1BFD">
              <w:rPr>
                <w:rFonts w:hint="cs"/>
                <w:sz w:val="24"/>
                <w:szCs w:val="24"/>
                <w:rtl/>
                <w:lang w:bidi="ar-EG"/>
              </w:rPr>
              <w:t xml:space="preserve"> الإعلان عن هذه الدرج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فى الوسائل المختلفة وعلى الم</w:t>
            </w:r>
            <w:r w:rsidRPr="00AF1BFD">
              <w:rPr>
                <w:rFonts w:hint="cs"/>
                <w:sz w:val="24"/>
                <w:szCs w:val="24"/>
                <w:rtl/>
                <w:lang w:bidi="ar-EG"/>
              </w:rPr>
              <w:t>وقع الاليكتروني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5F1950" w:rsidRPr="00FF0452" w:rsidRDefault="005F1950" w:rsidP="00B908CE">
            <w:pPr>
              <w:pStyle w:val="ListParagraph"/>
              <w:spacing w:after="0" w:line="240" w:lineRule="auto"/>
              <w:ind w:left="37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F1950" w:rsidRPr="00C41682" w:rsidRDefault="005F1950" w:rsidP="005A5D8E">
            <w:pPr>
              <w:tabs>
                <w:tab w:val="left" w:pos="-108"/>
              </w:tabs>
              <w:ind w:left="34" w:hanging="34"/>
              <w:contextualSpacing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أكتوبر 2017</w:t>
            </w:r>
          </w:p>
        </w:tc>
        <w:tc>
          <w:tcPr>
            <w:tcW w:w="992" w:type="dxa"/>
          </w:tcPr>
          <w:p w:rsidR="005F1950" w:rsidRPr="00C41682" w:rsidRDefault="005F1950" w:rsidP="005A5D8E">
            <w:pPr>
              <w:ind w:right="34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2019</w:t>
            </w:r>
          </w:p>
        </w:tc>
        <w:tc>
          <w:tcPr>
            <w:tcW w:w="1417" w:type="dxa"/>
          </w:tcPr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علمية مستحدثة توافق احتياجات المجتمع</w:t>
            </w:r>
          </w:p>
        </w:tc>
        <w:tc>
          <w:tcPr>
            <w:tcW w:w="2268" w:type="dxa"/>
          </w:tcPr>
          <w:p w:rsidR="005F1950" w:rsidRPr="00C41682" w:rsidRDefault="005F1950" w:rsidP="005F1950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عميد الكلية </w:t>
            </w:r>
            <w:r>
              <w:rPr>
                <w:rFonts w:hint="cs"/>
                <w:rtl/>
                <w:lang w:bidi="ar-EG"/>
              </w:rPr>
              <w:t>وكيل الدراسات العليا ومجلس الكلية</w:t>
            </w:r>
          </w:p>
        </w:tc>
        <w:tc>
          <w:tcPr>
            <w:tcW w:w="3686" w:type="dxa"/>
          </w:tcPr>
          <w:p w:rsidR="005F1950" w:rsidRDefault="00487FE2" w:rsidP="00487FE2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40</w:t>
            </w:r>
            <w:r w:rsidR="005F1950">
              <w:rPr>
                <w:rFonts w:hint="cs"/>
                <w:rtl/>
                <w:lang w:bidi="ar-EG"/>
              </w:rPr>
              <w:t>%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5F1950">
              <w:rPr>
                <w:rFonts w:hint="cs"/>
                <w:rtl/>
                <w:lang w:bidi="ar-EG"/>
              </w:rPr>
              <w:t>تم عمل لقاءات مع الاطراف المجتمعية لتحديد التخصصات العاجلة حاليا والتخصصات المطلوبة مستقبلا لسوق العمل المصرى خاصة فى محافظة الشرقية</w:t>
            </w:r>
          </w:p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جارى توزيع استبيانات لقطاع اكبر من سوق العمل لاعداالدراسة وعرضها على المجلس الكلية</w:t>
            </w:r>
          </w:p>
        </w:tc>
      </w:tr>
      <w:tr w:rsidR="005F1950" w:rsidTr="00FE03BF">
        <w:tc>
          <w:tcPr>
            <w:tcW w:w="1134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95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499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2527" w:type="dxa"/>
            <w:gridSpan w:val="3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268" w:type="dxa"/>
            <w:vMerge w:val="restart"/>
          </w:tcPr>
          <w:p w:rsidR="005F1950" w:rsidRPr="00B13D35" w:rsidRDefault="005F1950" w:rsidP="005F1950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5F1950" w:rsidRPr="00B13D35" w:rsidRDefault="005F1950" w:rsidP="005F1950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5F1950" w:rsidTr="00FE03BF">
        <w:tc>
          <w:tcPr>
            <w:tcW w:w="1134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95" w:type="dxa"/>
            <w:gridSpan w:val="2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99" w:type="dxa"/>
            <w:gridSpan w:val="2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5" w:type="dxa"/>
            <w:gridSpan w:val="2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F1950" w:rsidTr="00FE03BF">
        <w:trPr>
          <w:trHeight w:val="2078"/>
        </w:trPr>
        <w:tc>
          <w:tcPr>
            <w:tcW w:w="1134" w:type="dxa"/>
            <w:vMerge w:val="restart"/>
          </w:tcPr>
          <w:p w:rsidR="005F1950" w:rsidRPr="00AD3BF4" w:rsidRDefault="005F1950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  <w:p w:rsidR="005F1950" w:rsidRPr="00AD3BF4" w:rsidRDefault="005F1950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عدد الطلاب الوافدين المسجلين ببرامج الدراسات العليا وبخاصة من الدول العربية والإفريقية</w:t>
            </w:r>
          </w:p>
        </w:tc>
        <w:tc>
          <w:tcPr>
            <w:tcW w:w="1495" w:type="dxa"/>
            <w:gridSpan w:val="2"/>
          </w:tcPr>
          <w:p w:rsidR="005F1950" w:rsidRPr="00AD3BF4" w:rsidRDefault="005F1950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-1لجنة مستحدثة لرعاية ودعم الوافدين تتبع أ.د. وكيل الكلية لشئون الدراسات العليا والبحوث</w:t>
            </w:r>
          </w:p>
        </w:tc>
        <w:tc>
          <w:tcPr>
            <w:tcW w:w="2499" w:type="dxa"/>
            <w:gridSpan w:val="2"/>
          </w:tcPr>
          <w:p w:rsidR="005F1950" w:rsidRPr="00036194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إعداد لائحة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للجنة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موضحا بها ( أهداف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الوحدة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الهيكل التنظيمي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اختصاصاته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</w:p>
          <w:p w:rsidR="005F1950" w:rsidRPr="00036194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  <w:tab w:val="left" w:pos="34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تحديد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الدول المطلوب جذب طلاب وافدين منها</w:t>
            </w:r>
          </w:p>
          <w:p w:rsidR="005F1950" w:rsidRPr="00036194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خطة عمل سنوية للجنة واعتمادها من مجلس الكلية</w:t>
            </w:r>
          </w:p>
          <w:p w:rsidR="005F1950" w:rsidRPr="0075511B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أعداد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واعتماد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 برامج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ترويجية متميزة ومنفذه 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الكترونيا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لجذب الوافدين.</w:t>
            </w:r>
          </w:p>
          <w:p w:rsidR="005F1950" w:rsidRPr="00AD3BF4" w:rsidRDefault="005F1950" w:rsidP="005A5D8E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5- قياس أداء الوحدة سنويا وعرضه على مجلس الكلية.</w:t>
            </w:r>
          </w:p>
        </w:tc>
        <w:tc>
          <w:tcPr>
            <w:tcW w:w="1535" w:type="dxa"/>
            <w:gridSpan w:val="2"/>
          </w:tcPr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992" w:type="dxa"/>
          </w:tcPr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عدد الوافدين من طلاب الدراسات العليا بنسبة 10% سنويا</w:t>
            </w:r>
          </w:p>
        </w:tc>
        <w:tc>
          <w:tcPr>
            <w:tcW w:w="2268" w:type="dxa"/>
          </w:tcPr>
          <w:p w:rsidR="005F1950" w:rsidRDefault="005F1950" w:rsidP="005F1950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للدراسات العليا</w:t>
            </w:r>
          </w:p>
          <w:p w:rsidR="005F1950" w:rsidRPr="001C6403" w:rsidRDefault="005F1950" w:rsidP="005F1950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</w:tc>
        <w:tc>
          <w:tcPr>
            <w:tcW w:w="3686" w:type="dxa"/>
          </w:tcPr>
          <w:p w:rsidR="005F1950" w:rsidRDefault="00487FE2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40</w:t>
            </w:r>
            <w:r w:rsidR="005F1950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جارى اعداد مقترح الوحدة لاعتماده</w:t>
            </w:r>
          </w:p>
        </w:tc>
      </w:tr>
      <w:tr w:rsidR="005F1950" w:rsidTr="00FE03BF">
        <w:trPr>
          <w:trHeight w:val="2546"/>
        </w:trPr>
        <w:tc>
          <w:tcPr>
            <w:tcW w:w="1134" w:type="dxa"/>
            <w:vMerge/>
          </w:tcPr>
          <w:p w:rsidR="005F1950" w:rsidRPr="00AD3BF4" w:rsidRDefault="005F1950" w:rsidP="005A5D8E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95" w:type="dxa"/>
            <w:gridSpan w:val="2"/>
          </w:tcPr>
          <w:p w:rsidR="005F1950" w:rsidRPr="00AD3BF4" w:rsidRDefault="005F1950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-2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نظام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مميكن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التسجيل والأشراف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لطلاب ا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لدراسات العليا </w:t>
            </w:r>
          </w:p>
        </w:tc>
        <w:tc>
          <w:tcPr>
            <w:tcW w:w="2499" w:type="dxa"/>
            <w:gridSpan w:val="2"/>
          </w:tcPr>
          <w:p w:rsidR="005F1950" w:rsidRDefault="005F1950" w:rsidP="005C4450">
            <w:pPr>
              <w:pStyle w:val="ListParagraph"/>
              <w:numPr>
                <w:ilvl w:val="0"/>
                <w:numId w:val="11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التواصل مع مركز تقنية الاتصالات والمعلومات بالجامعة لأعداد نظام اليكتروني مناسب للتسجيل والأشراف.</w:t>
            </w:r>
          </w:p>
          <w:p w:rsidR="005F1950" w:rsidRDefault="005F1950" w:rsidP="005C4450">
            <w:pPr>
              <w:pStyle w:val="ListParagraph"/>
              <w:numPr>
                <w:ilvl w:val="0"/>
                <w:numId w:val="11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تدريب الإداريين وطلاب الدراسات العليا على النظام الجديد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1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 دليل وتوزيعه على المستفيدين عن كيفية التسجيل الاليكتروني</w:t>
            </w:r>
          </w:p>
        </w:tc>
        <w:tc>
          <w:tcPr>
            <w:tcW w:w="1535" w:type="dxa"/>
            <w:gridSpan w:val="2"/>
          </w:tcPr>
          <w:p w:rsidR="005F1950" w:rsidRPr="006E52BB" w:rsidRDefault="005F1950" w:rsidP="005A5D8E">
            <w:pPr>
              <w:ind w:righ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6E52BB">
              <w:rPr>
                <w:rFonts w:hint="cs"/>
                <w:sz w:val="24"/>
                <w:szCs w:val="24"/>
                <w:rtl/>
                <w:lang w:bidi="ar-EG"/>
              </w:rPr>
              <w:t>سبتمبر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2017</w:t>
            </w:r>
          </w:p>
        </w:tc>
        <w:tc>
          <w:tcPr>
            <w:tcW w:w="992" w:type="dxa"/>
          </w:tcPr>
          <w:p w:rsidR="005F1950" w:rsidRPr="006E52BB" w:rsidRDefault="005F1950" w:rsidP="005A5D8E">
            <w:pPr>
              <w:ind w:left="34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ابريل 2018</w:t>
            </w:r>
          </w:p>
        </w:tc>
        <w:tc>
          <w:tcPr>
            <w:tcW w:w="1417" w:type="dxa"/>
          </w:tcPr>
          <w:p w:rsidR="005F1950" w:rsidRPr="006E52BB" w:rsidRDefault="005F1950" w:rsidP="005A5D8E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وجود نظام مميكن للتسجيل للدراسات العليا قبل دور مايو 2018</w:t>
            </w:r>
          </w:p>
        </w:tc>
        <w:tc>
          <w:tcPr>
            <w:tcW w:w="2268" w:type="dxa"/>
          </w:tcPr>
          <w:p w:rsidR="005360D9" w:rsidRDefault="005360D9" w:rsidP="005360D9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للدراسات العليا</w:t>
            </w:r>
          </w:p>
          <w:p w:rsidR="005F1950" w:rsidRPr="006E52BB" w:rsidRDefault="005360D9" w:rsidP="005360D9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</w:tc>
        <w:tc>
          <w:tcPr>
            <w:tcW w:w="3686" w:type="dxa"/>
          </w:tcPr>
          <w:p w:rsidR="005360D9" w:rsidRDefault="00487FE2" w:rsidP="005A5D8E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70</w:t>
            </w:r>
            <w:r w:rsidR="005360D9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5F1950" w:rsidRPr="006E52BB" w:rsidRDefault="005360D9" w:rsidP="005A5D8E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تفعيل نظام للتسجيل الاليكترونى فى ابريل 2019</w:t>
            </w:r>
            <w:r w:rsidR="00487FE2">
              <w:rPr>
                <w:rFonts w:hint="cs"/>
                <w:sz w:val="24"/>
                <w:szCs w:val="24"/>
                <w:rtl/>
                <w:lang w:bidi="ar-EG"/>
              </w:rPr>
              <w:t xml:space="preserve"> وجاري إعداد دليل وتدريب الإداريين عليه.</w:t>
            </w:r>
          </w:p>
        </w:tc>
      </w:tr>
    </w:tbl>
    <w:p w:rsidR="007D7EA3" w:rsidRDefault="007D7EA3" w:rsidP="007D7EA3">
      <w:pPr>
        <w:jc w:val="center"/>
        <w:rPr>
          <w:sz w:val="28"/>
          <w:szCs w:val="28"/>
          <w:rtl/>
          <w:lang w:bidi="ar-EG"/>
        </w:rPr>
      </w:pPr>
    </w:p>
    <w:p w:rsidR="004348CD" w:rsidRPr="003409CB" w:rsidRDefault="004348CD" w:rsidP="007D7EA3">
      <w:pPr>
        <w:jc w:val="center"/>
        <w:rPr>
          <w:sz w:val="2"/>
          <w:szCs w:val="2"/>
          <w:rtl/>
          <w:lang w:bidi="ar-EG"/>
        </w:rPr>
      </w:pPr>
    </w:p>
    <w:tbl>
      <w:tblPr>
        <w:bidiVisual/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482"/>
        <w:gridCol w:w="3054"/>
        <w:gridCol w:w="993"/>
        <w:gridCol w:w="992"/>
        <w:gridCol w:w="1417"/>
        <w:gridCol w:w="2268"/>
        <w:gridCol w:w="3686"/>
      </w:tblGrid>
      <w:tr w:rsidR="005360D9" w:rsidTr="00B9435B">
        <w:tc>
          <w:tcPr>
            <w:tcW w:w="1210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82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054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985" w:type="dxa"/>
            <w:gridSpan w:val="2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268" w:type="dxa"/>
            <w:vMerge w:val="restart"/>
          </w:tcPr>
          <w:p w:rsidR="005360D9" w:rsidRPr="00B13D35" w:rsidRDefault="005360D9" w:rsidP="00B52FBF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5360D9" w:rsidRPr="00B13D35" w:rsidRDefault="005360D9" w:rsidP="00B52FBF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Tr="00B9435B">
        <w:tc>
          <w:tcPr>
            <w:tcW w:w="1210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82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54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B9435B">
        <w:trPr>
          <w:trHeight w:val="2078"/>
        </w:trPr>
        <w:tc>
          <w:tcPr>
            <w:tcW w:w="1210" w:type="dxa"/>
            <w:vMerge w:val="restart"/>
          </w:tcPr>
          <w:p w:rsidR="006D10F6" w:rsidRPr="00AD3BF4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  <w:p w:rsidR="006D10F6" w:rsidRPr="00AD3BF4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زيادة عدد الطلاب الوافدين المسجلين ببرامج الدراسات العليا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وبخاصة من الدول العربية والأفريقية</w:t>
            </w:r>
          </w:p>
        </w:tc>
        <w:tc>
          <w:tcPr>
            <w:tcW w:w="1482" w:type="dxa"/>
          </w:tcPr>
          <w:p w:rsidR="006D10F6" w:rsidRPr="00AD3BF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6D10F6" w:rsidRPr="00AD3BF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برامج مشتركة مع جامعات أخرى</w:t>
            </w:r>
          </w:p>
        </w:tc>
        <w:tc>
          <w:tcPr>
            <w:tcW w:w="3054" w:type="dxa"/>
          </w:tcPr>
          <w:p w:rsidR="006D10F6" w:rsidRPr="00AD3BF4" w:rsidRDefault="006D10F6" w:rsidP="005C4450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1- دعوة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ممثلي الجامعات الأخرى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فى المؤتمرات العلمية وذلك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لدراسة مدى احتياجات سوق العمل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فى الدول المحيطة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لبرامج مشتركة بين الجامعات المختلفة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2-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إعداد برامج مشتركة مع جامعات أخرى</w:t>
            </w:r>
          </w:p>
          <w:p w:rsidR="006D10F6" w:rsidRPr="00AD3BF4" w:rsidRDefault="006D10F6" w:rsidP="005C4450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 القياس الدوري لفاعلية هذه البرامج ومدى إقبال الطلاب الوافدين عليها</w:t>
            </w:r>
          </w:p>
        </w:tc>
        <w:tc>
          <w:tcPr>
            <w:tcW w:w="993" w:type="dxa"/>
          </w:tcPr>
          <w:p w:rsidR="006D10F6" w:rsidRPr="00346B07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346B07"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992" w:type="dxa"/>
          </w:tcPr>
          <w:p w:rsidR="006D10F6" w:rsidRPr="00346B07" w:rsidRDefault="006D10F6" w:rsidP="005A5D8E">
            <w:pPr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346B07">
              <w:rPr>
                <w:rFonts w:hint="cs"/>
                <w:sz w:val="20"/>
                <w:szCs w:val="20"/>
                <w:rtl/>
                <w:lang w:bidi="ar-EG"/>
              </w:rPr>
              <w:t>ديسمبر 2020</w:t>
            </w:r>
          </w:p>
        </w:tc>
        <w:tc>
          <w:tcPr>
            <w:tcW w:w="1417" w:type="dxa"/>
          </w:tcPr>
          <w:p w:rsidR="006D10F6" w:rsidRPr="00346B07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وجود برنامج واحد على الأقل مشترك مع احد الجامعات الاجنية </w:t>
            </w:r>
          </w:p>
        </w:tc>
        <w:tc>
          <w:tcPr>
            <w:tcW w:w="2268" w:type="dxa"/>
          </w:tcPr>
          <w:p w:rsidR="006D10F6" w:rsidRPr="00346B07" w:rsidRDefault="005360D9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 والبحوث</w:t>
            </w:r>
          </w:p>
        </w:tc>
        <w:tc>
          <w:tcPr>
            <w:tcW w:w="3686" w:type="dxa"/>
          </w:tcPr>
          <w:p w:rsidR="0013740F" w:rsidRDefault="0013740F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3740F" w:rsidRDefault="0013740F" w:rsidP="0013740F">
            <w:pPr>
              <w:tabs>
                <w:tab w:val="left" w:pos="1264"/>
              </w:tabs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20% </w:t>
            </w:r>
          </w:p>
          <w:p w:rsidR="006D10F6" w:rsidRPr="0013740F" w:rsidRDefault="0013740F" w:rsidP="00487FE2">
            <w:pPr>
              <w:tabs>
                <w:tab w:val="left" w:pos="1264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فى انتظار </w:t>
            </w:r>
            <w:r w:rsidR="00487FE2">
              <w:rPr>
                <w:rFonts w:hint="cs"/>
                <w:sz w:val="24"/>
                <w:szCs w:val="24"/>
                <w:rtl/>
                <w:lang w:bidi="ar-EG"/>
              </w:rPr>
              <w:t>إجراء التعديلات على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اللائحة المحدثة</w:t>
            </w:r>
            <w:r w:rsidR="00487FE2">
              <w:rPr>
                <w:rFonts w:hint="cs"/>
                <w:sz w:val="24"/>
                <w:szCs w:val="24"/>
                <w:rtl/>
                <w:lang w:bidi="ar-EG"/>
              </w:rPr>
              <w:t xml:space="preserve"> المعطلة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لبرامج الدراسات العليا</w:t>
            </w:r>
          </w:p>
        </w:tc>
      </w:tr>
      <w:tr w:rsidR="00487FE2" w:rsidTr="00B9435B">
        <w:trPr>
          <w:trHeight w:val="2546"/>
        </w:trPr>
        <w:tc>
          <w:tcPr>
            <w:tcW w:w="1210" w:type="dxa"/>
            <w:vMerge/>
          </w:tcPr>
          <w:p w:rsidR="00487FE2" w:rsidRPr="00AD3BF4" w:rsidRDefault="00487FE2" w:rsidP="005A5D8E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82" w:type="dxa"/>
          </w:tcPr>
          <w:p w:rsidR="00487FE2" w:rsidRPr="00AD3BF4" w:rsidRDefault="00487FE2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487FE2" w:rsidRPr="00AD3BF4" w:rsidRDefault="00487FE2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برامج لجذب الطلبة الوافدين للدراسات العليا معتمد ومفعل ومعلن</w:t>
            </w:r>
          </w:p>
        </w:tc>
        <w:tc>
          <w:tcPr>
            <w:tcW w:w="3054" w:type="dxa"/>
          </w:tcPr>
          <w:p w:rsidR="00487FE2" w:rsidRPr="00AD3BF4" w:rsidRDefault="00487FE2" w:rsidP="005C4450">
            <w:pPr>
              <w:pStyle w:val="ListParagraph"/>
              <w:numPr>
                <w:ilvl w:val="0"/>
                <w:numId w:val="112"/>
              </w:numPr>
              <w:tabs>
                <w:tab w:val="left" w:pos="219"/>
                <w:tab w:val="left" w:pos="479"/>
              </w:tabs>
              <w:spacing w:after="0" w:line="240" w:lineRule="auto"/>
              <w:ind w:left="0" w:firstLine="22"/>
              <w:jc w:val="both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تيسير ومتابعة اجراءات القيد والتسجيل للطلاب </w:t>
            </w:r>
          </w:p>
          <w:p w:rsidR="00487FE2" w:rsidRPr="00AD3BF4" w:rsidRDefault="00487FE2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2- إعداد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دليل الطلبة الوافدين وأدلة البرامج على الجهات المعنية مثل السفارات </w:t>
            </w:r>
          </w:p>
          <w:p w:rsidR="00487FE2" w:rsidRDefault="00487FE2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 رفع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جميع المعلومات الخاصة بالالتحاق بالبرامج على الموقع الالكتروني الجامعة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487FE2" w:rsidRDefault="00487FE2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4- تفعيل نظام للدعم والرعاية والإرشاد الأكاديمي</w:t>
            </w:r>
          </w:p>
          <w:p w:rsidR="00487FE2" w:rsidRPr="00AD3BF4" w:rsidRDefault="00487FE2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5- تفعيل برامج للدعم الاجتماعي والصحي للطلاب الوافدين </w:t>
            </w:r>
          </w:p>
        </w:tc>
        <w:tc>
          <w:tcPr>
            <w:tcW w:w="993" w:type="dxa"/>
          </w:tcPr>
          <w:p w:rsidR="00487FE2" w:rsidRPr="00F47614" w:rsidRDefault="00487FE2" w:rsidP="005A5D8E">
            <w:pPr>
              <w:ind w:firstLine="2"/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F47614">
              <w:rPr>
                <w:rFonts w:hint="cs"/>
                <w:sz w:val="20"/>
                <w:szCs w:val="20"/>
                <w:rtl/>
                <w:lang w:bidi="ar-EG"/>
              </w:rPr>
              <w:t>مارس 2019</w:t>
            </w:r>
          </w:p>
        </w:tc>
        <w:tc>
          <w:tcPr>
            <w:tcW w:w="992" w:type="dxa"/>
          </w:tcPr>
          <w:p w:rsidR="00487FE2" w:rsidRPr="00F47614" w:rsidRDefault="00487FE2" w:rsidP="005A5D8E">
            <w:pPr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F47614">
              <w:rPr>
                <w:rFonts w:hint="cs"/>
                <w:sz w:val="20"/>
                <w:szCs w:val="20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2021</w:t>
            </w:r>
          </w:p>
        </w:tc>
        <w:tc>
          <w:tcPr>
            <w:tcW w:w="1417" w:type="dxa"/>
          </w:tcPr>
          <w:p w:rsidR="00487FE2" w:rsidRPr="00B13D35" w:rsidRDefault="00487FE2" w:rsidP="005A5D8E">
            <w:pPr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نسب الطلاب الوافدين على البرامج الجديدة بنسبة 5% سنويا</w:t>
            </w:r>
          </w:p>
        </w:tc>
        <w:tc>
          <w:tcPr>
            <w:tcW w:w="2268" w:type="dxa"/>
          </w:tcPr>
          <w:p w:rsidR="00487FE2" w:rsidRDefault="00487FE2" w:rsidP="00626E7B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487FE2" w:rsidRPr="00F47614" w:rsidRDefault="00487FE2" w:rsidP="00626E7B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 والبحوث إدارة الدراسات العليا والعلاقات الثقافية</w:t>
            </w:r>
          </w:p>
        </w:tc>
        <w:tc>
          <w:tcPr>
            <w:tcW w:w="3686" w:type="dxa"/>
          </w:tcPr>
          <w:p w:rsidR="00487FE2" w:rsidRDefault="00487FE2" w:rsidP="00487FE2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10%</w:t>
            </w:r>
          </w:p>
          <w:p w:rsidR="00487FE2" w:rsidRPr="00F47614" w:rsidRDefault="00487FE2" w:rsidP="00487FE2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بسبب </w:t>
            </w:r>
            <w:r w:rsidRPr="00F47614">
              <w:rPr>
                <w:rFonts w:hint="cs"/>
                <w:sz w:val="24"/>
                <w:szCs w:val="24"/>
                <w:rtl/>
                <w:lang w:bidi="ar-EG"/>
              </w:rPr>
              <w:t xml:space="preserve">محدودية إمكانات الكلية </w:t>
            </w:r>
          </w:p>
          <w:p w:rsidR="00487FE2" w:rsidRPr="00F47614" w:rsidRDefault="00487FE2" w:rsidP="00487FE2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47614">
              <w:rPr>
                <w:rFonts w:hint="cs"/>
                <w:sz w:val="24"/>
                <w:szCs w:val="24"/>
                <w:rtl/>
                <w:lang w:bidi="ar-EG"/>
              </w:rPr>
              <w:t>نقص عدد الجها</w:t>
            </w:r>
            <w:r w:rsidRPr="00F47614">
              <w:rPr>
                <w:rFonts w:hint="eastAsia"/>
                <w:sz w:val="24"/>
                <w:szCs w:val="24"/>
                <w:rtl/>
                <w:lang w:bidi="ar-EG"/>
              </w:rPr>
              <w:t>ز</w:t>
            </w:r>
            <w:r w:rsidRPr="00F47614">
              <w:rPr>
                <w:rFonts w:hint="cs"/>
                <w:sz w:val="24"/>
                <w:szCs w:val="24"/>
                <w:rtl/>
                <w:lang w:bidi="ar-EG"/>
              </w:rPr>
              <w:t xml:space="preserve"> الادارى</w:t>
            </w:r>
          </w:p>
        </w:tc>
      </w:tr>
    </w:tbl>
    <w:p w:rsidR="007D7EA3" w:rsidRDefault="007D7EA3" w:rsidP="007D7EA3">
      <w:pPr>
        <w:rPr>
          <w:sz w:val="28"/>
          <w:szCs w:val="28"/>
          <w:rtl/>
          <w:lang w:bidi="ar-EG"/>
        </w:rPr>
      </w:pPr>
    </w:p>
    <w:p w:rsidR="00692CC2" w:rsidRDefault="00692CC2" w:rsidP="007D7EA3">
      <w:pPr>
        <w:rPr>
          <w:sz w:val="28"/>
          <w:szCs w:val="28"/>
          <w:rtl/>
          <w:lang w:bidi="ar-EG"/>
        </w:rPr>
      </w:pPr>
    </w:p>
    <w:p w:rsidR="00692CC2" w:rsidRDefault="00692CC2" w:rsidP="007D7EA3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560"/>
        <w:gridCol w:w="2082"/>
        <w:gridCol w:w="850"/>
        <w:gridCol w:w="1134"/>
        <w:gridCol w:w="1843"/>
        <w:gridCol w:w="2551"/>
        <w:gridCol w:w="3686"/>
      </w:tblGrid>
      <w:tr w:rsidR="000779C8" w:rsidRPr="00E86456" w:rsidTr="00B9435B">
        <w:tc>
          <w:tcPr>
            <w:tcW w:w="1320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560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082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984" w:type="dxa"/>
            <w:gridSpan w:val="2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843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551" w:type="dxa"/>
            <w:vMerge w:val="restart"/>
          </w:tcPr>
          <w:p w:rsidR="000779C8" w:rsidRPr="00E86456" w:rsidRDefault="000779C8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0779C8" w:rsidRPr="00E86456" w:rsidRDefault="000779C8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0779C8" w:rsidRPr="00E86456" w:rsidTr="00B9435B">
        <w:tc>
          <w:tcPr>
            <w:tcW w:w="1320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82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134" w:type="dxa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843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51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9C8" w:rsidRPr="00AD3BF4" w:rsidTr="00B9435B">
        <w:tc>
          <w:tcPr>
            <w:tcW w:w="132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 تطوير استراتيجيات التدريس والتقويم لبرامج الدراسات العليا</w:t>
            </w:r>
          </w:p>
        </w:tc>
        <w:tc>
          <w:tcPr>
            <w:tcW w:w="156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-1نظام داخلي متكامل لقياس كفاءة العملية التعليمية معلن ومفعل </w:t>
            </w:r>
          </w:p>
        </w:tc>
        <w:tc>
          <w:tcPr>
            <w:tcW w:w="2082" w:type="dxa"/>
          </w:tcPr>
          <w:p w:rsidR="000779C8" w:rsidRPr="00AD3BF4" w:rsidRDefault="000779C8" w:rsidP="005C445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1-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تشكيل واعتماد لجان المتابعة والتقييم </w:t>
            </w:r>
          </w:p>
          <w:p w:rsidR="000779C8" w:rsidRPr="00AD3BF4" w:rsidRDefault="000779C8" w:rsidP="005C445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2-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وضع برامج تدريبية لأعضاء هيئة التدريس لرفع قدراتهم </w:t>
            </w:r>
          </w:p>
          <w:p w:rsidR="000779C8" w:rsidRPr="00AD3BF4" w:rsidRDefault="000779C8" w:rsidP="005C445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0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اعتماد ونشر معايير وأساليب التقويم للفاعلية التعليمية </w:t>
            </w:r>
          </w:p>
        </w:tc>
        <w:tc>
          <w:tcPr>
            <w:tcW w:w="85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فبراير 2018</w:t>
            </w:r>
          </w:p>
        </w:tc>
        <w:tc>
          <w:tcPr>
            <w:tcW w:w="1134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843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استراتيجيات للتدريس والتقويم متوافقة مع متطلبات  الجودة والاعتماد </w:t>
            </w:r>
          </w:p>
        </w:tc>
        <w:tc>
          <w:tcPr>
            <w:tcW w:w="2551" w:type="dxa"/>
          </w:tcPr>
          <w:p w:rsidR="000779C8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مقاومة التغيير</w:t>
            </w:r>
          </w:p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عدم التفرغ الكافي لطلاب الدراسات العليا المسجلين من الخارج</w:t>
            </w:r>
          </w:p>
        </w:tc>
        <w:tc>
          <w:tcPr>
            <w:tcW w:w="3686" w:type="dxa"/>
          </w:tcPr>
          <w:p w:rsidR="000779C8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40%</w:t>
            </w:r>
          </w:p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عمل ورش عمل عن</w:t>
            </w:r>
            <w:r w:rsidR="00487FE2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اساليب تقويم طلاب الداسات العليا مثل استخدام البروتفوليو</w:t>
            </w:r>
          </w:p>
        </w:tc>
      </w:tr>
      <w:tr w:rsidR="000779C8" w:rsidRPr="00AD3BF4" w:rsidTr="00B9435B">
        <w:tc>
          <w:tcPr>
            <w:tcW w:w="132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2-4-تفعيل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لجنة أخلاقيات البحث العلمي والملكية الفكرية بالكلية </w:t>
            </w:r>
          </w:p>
        </w:tc>
        <w:tc>
          <w:tcPr>
            <w:tcW w:w="1560" w:type="dxa"/>
          </w:tcPr>
          <w:p w:rsidR="000779C8" w:rsidRPr="00AD3BF4" w:rsidRDefault="000779C8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2-4-1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اجراءات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حماية الملكية الفكرية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أخلاقيات البحث العلمي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مفعلة</w:t>
            </w:r>
          </w:p>
        </w:tc>
        <w:tc>
          <w:tcPr>
            <w:tcW w:w="2082" w:type="dxa"/>
          </w:tcPr>
          <w:p w:rsidR="000779C8" w:rsidRPr="00AD3BF4" w:rsidRDefault="000779C8" w:rsidP="005C4450">
            <w:pPr>
              <w:pStyle w:val="ListParagraph"/>
              <w:numPr>
                <w:ilvl w:val="0"/>
                <w:numId w:val="98"/>
              </w:numPr>
              <w:tabs>
                <w:tab w:val="left" w:pos="0"/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تشكيل لجنة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فرعية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ب </w:t>
            </w:r>
            <w:r>
              <w:rPr>
                <w:sz w:val="24"/>
                <w:szCs w:val="24"/>
                <w:lang w:bidi="ar-EG"/>
              </w:rPr>
              <w:t xml:space="preserve">IRB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لمتابعة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تطبيق قانون الملكية الفكرية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نشر ثقافة أخلاقيات البحث العلمي </w:t>
            </w:r>
          </w:p>
          <w:p w:rsidR="000779C8" w:rsidRPr="00AD3BF4" w:rsidRDefault="000779C8" w:rsidP="005C4450">
            <w:pPr>
              <w:pStyle w:val="ListParagraph"/>
              <w:numPr>
                <w:ilvl w:val="0"/>
                <w:numId w:val="98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عمل دليل عن أخلاقيات البحث العلمي و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قانون حماية الملكية الفكرية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اعتماده والإعلان عنه لكافة الأطراف الداخلية والخارجية </w:t>
            </w:r>
          </w:p>
        </w:tc>
        <w:tc>
          <w:tcPr>
            <w:tcW w:w="85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مايو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2019</w:t>
            </w:r>
          </w:p>
        </w:tc>
        <w:tc>
          <w:tcPr>
            <w:tcW w:w="1134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يناير 2020</w:t>
            </w:r>
          </w:p>
        </w:tc>
        <w:tc>
          <w:tcPr>
            <w:tcW w:w="1843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دليل موزع ومفعل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عن أخلاقيات البحث العلمي </w:t>
            </w:r>
          </w:p>
        </w:tc>
        <w:tc>
          <w:tcPr>
            <w:tcW w:w="2551" w:type="dxa"/>
          </w:tcPr>
          <w:p w:rsidR="000779C8" w:rsidRDefault="000779C8" w:rsidP="000779C8">
            <w:pPr>
              <w:bidi w:val="0"/>
              <w:ind w:left="56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lastRenderedPageBreak/>
              <w:t>IRB</w:t>
            </w:r>
          </w:p>
          <w:p w:rsidR="000779C8" w:rsidRDefault="000779C8" w:rsidP="000779C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وكيل الكلية لشئون الدراسات العليا والبحوث</w:t>
            </w:r>
          </w:p>
          <w:p w:rsidR="000779C8" w:rsidRPr="00AD3BF4" w:rsidRDefault="000779C8" w:rsidP="000779C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</w:tc>
        <w:tc>
          <w:tcPr>
            <w:tcW w:w="3686" w:type="dxa"/>
          </w:tcPr>
          <w:p w:rsidR="000779C8" w:rsidRDefault="00487FE2" w:rsidP="005A5D8E">
            <w:pPr>
              <w:ind w:left="56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70</w:t>
            </w:r>
            <w:r w:rsidR="000779C8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0779C8" w:rsidRPr="00AD3BF4" w:rsidRDefault="00487FE2" w:rsidP="005A5D8E">
            <w:pPr>
              <w:ind w:left="56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تم الإنتهاء من</w:t>
            </w:r>
            <w:r w:rsidR="000779C8">
              <w:rPr>
                <w:rFonts w:hint="cs"/>
                <w:sz w:val="24"/>
                <w:szCs w:val="24"/>
                <w:rtl/>
                <w:lang w:bidi="ar-EG"/>
              </w:rPr>
              <w:t xml:space="preserve"> تشكيل لجنه وتحديث الدليل</w:t>
            </w:r>
          </w:p>
        </w:tc>
      </w:tr>
    </w:tbl>
    <w:p w:rsidR="007D7EA3" w:rsidRDefault="007D7EA3" w:rsidP="007D7EA3">
      <w:pPr>
        <w:rPr>
          <w:sz w:val="28"/>
          <w:szCs w:val="28"/>
          <w:rtl/>
          <w:lang w:bidi="ar-EG"/>
        </w:rPr>
      </w:pPr>
    </w:p>
    <w:p w:rsidR="00320000" w:rsidRDefault="00320000" w:rsidP="007D7EA3">
      <w:pPr>
        <w:rPr>
          <w:sz w:val="28"/>
          <w:szCs w:val="28"/>
          <w:rtl/>
          <w:lang w:bidi="ar-EG"/>
        </w:rPr>
      </w:pPr>
    </w:p>
    <w:p w:rsidR="00320000" w:rsidRDefault="00320000" w:rsidP="007D7EA3">
      <w:pPr>
        <w:rPr>
          <w:sz w:val="28"/>
          <w:szCs w:val="28"/>
          <w:rtl/>
          <w:lang w:bidi="ar-EG"/>
        </w:rPr>
      </w:pPr>
    </w:p>
    <w:p w:rsidR="00320000" w:rsidRDefault="00320000" w:rsidP="007D7EA3">
      <w:pPr>
        <w:rPr>
          <w:sz w:val="28"/>
          <w:szCs w:val="28"/>
          <w:rtl/>
          <w:lang w:bidi="ar-EG"/>
        </w:rPr>
      </w:pPr>
    </w:p>
    <w:p w:rsidR="007D7EA3" w:rsidRDefault="007D7EA3" w:rsidP="007D7EA3">
      <w:pPr>
        <w:jc w:val="center"/>
        <w:rPr>
          <w:rFonts w:cs="TimesNewRomanPSMT"/>
          <w:b/>
          <w:bCs/>
          <w:sz w:val="28"/>
          <w:szCs w:val="28"/>
        </w:rPr>
      </w:pPr>
      <w:r w:rsidRPr="00730F5D">
        <w:rPr>
          <w:rFonts w:hint="cs"/>
          <w:b/>
          <w:bCs/>
          <w:sz w:val="28"/>
          <w:szCs w:val="28"/>
          <w:rtl/>
          <w:lang w:bidi="ar-EG"/>
        </w:rPr>
        <w:t>الغاية الثالثة: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النهوض بالبحث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العلمي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الهادف والوصول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إلى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مخرجات تطبيقية وتشجيع الابتكار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العلمي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والنشر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الدولي</w:t>
      </w:r>
    </w:p>
    <w:p w:rsidR="00692CC2" w:rsidRPr="00692CC2" w:rsidRDefault="00692CC2" w:rsidP="007D7EA3">
      <w:pPr>
        <w:jc w:val="center"/>
        <w:rPr>
          <w:b/>
          <w:bCs/>
          <w:sz w:val="6"/>
          <w:szCs w:val="8"/>
          <w:rtl/>
          <w:lang w:bidi="ar-EG"/>
        </w:rPr>
      </w:pPr>
    </w:p>
    <w:tbl>
      <w:tblPr>
        <w:bidiVisual/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91"/>
        <w:gridCol w:w="943"/>
        <w:gridCol w:w="191"/>
        <w:gridCol w:w="3828"/>
        <w:gridCol w:w="708"/>
        <w:gridCol w:w="142"/>
        <w:gridCol w:w="709"/>
        <w:gridCol w:w="142"/>
        <w:gridCol w:w="1417"/>
        <w:gridCol w:w="2126"/>
        <w:gridCol w:w="3686"/>
      </w:tblGrid>
      <w:tr w:rsidR="00185AE6" w:rsidRPr="00272566" w:rsidTr="00B9435B">
        <w:tc>
          <w:tcPr>
            <w:tcW w:w="1210" w:type="dxa"/>
            <w:gridSpan w:val="2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828" w:type="dxa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3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559" w:type="dxa"/>
            <w:gridSpan w:val="2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vMerge w:val="restart"/>
          </w:tcPr>
          <w:p w:rsidR="00185AE6" w:rsidRPr="00E86456" w:rsidRDefault="00185AE6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185AE6" w:rsidRPr="00E86456" w:rsidRDefault="00185AE6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</w:tr>
      <w:tr w:rsidR="007E3408" w:rsidRPr="00272566" w:rsidTr="00B9435B">
        <w:tc>
          <w:tcPr>
            <w:tcW w:w="1210" w:type="dxa"/>
            <w:gridSpan w:val="2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8" w:type="dxa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  <w:gridSpan w:val="2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559" w:type="dxa"/>
            <w:gridSpan w:val="2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3408" w:rsidTr="00B9435B">
        <w:trPr>
          <w:trHeight w:val="79"/>
        </w:trPr>
        <w:tc>
          <w:tcPr>
            <w:tcW w:w="1210" w:type="dxa"/>
            <w:gridSpan w:val="2"/>
            <w:vMerge w:val="restart"/>
          </w:tcPr>
          <w:p w:rsidR="007E3408" w:rsidRPr="00886049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  <w:r w:rsidRPr="0088604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-1 مساهمة فعالة للبحث العلمي فى تنفيذ الخطط </w:t>
            </w:r>
            <w:r w:rsidRPr="0088604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البحثية على المستوى القومي</w:t>
            </w: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contextualSpacing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7E3408" w:rsidRPr="00125C07" w:rsidRDefault="007E3408" w:rsidP="005A5D8E">
            <w:pPr>
              <w:ind w:left="6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3-1-1</w:t>
            </w:r>
          </w:p>
          <w:p w:rsidR="007E3408" w:rsidRPr="00125C07" w:rsidRDefault="007E3408" w:rsidP="005A5D8E">
            <w:pPr>
              <w:ind w:left="6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خطة بحثية للكلية معلنة وموثقة ومفعلة </w:t>
            </w: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وتتفق مع الخطة البحثية للجامعة والدولة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2019-2021</w:t>
            </w:r>
          </w:p>
        </w:tc>
        <w:tc>
          <w:tcPr>
            <w:tcW w:w="3828" w:type="dxa"/>
          </w:tcPr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أعداد واعتماد تقرير عن مستوى الانجاز فى الخطة البحثية للكلية 2014-2018.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عرض التقرير على لجنة الدراسات العليا ومجلس الكلية لاتخاذ الإجراءات التصحيحية اللازمة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تكليف مجالس الأقسام بأعداد مقترحات بحثية للخطة  الجديدة فى ضوء احتياجات المجتمع الصحية والمستجدات البحثية وتقرير تقييم أداء الخطة البحثية السابقة.</w:t>
            </w:r>
          </w:p>
          <w:p w:rsidR="007E3408" w:rsidRPr="00125C07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إعداد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مقترح </w:t>
            </w: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الخطة البحثية للكلية والأقسام العلمية 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8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مناقشة المقترح مع الأطراف المعنية داخل وخارج الكلية.</w:t>
            </w:r>
          </w:p>
          <w:p w:rsidR="007E3408" w:rsidRPr="00125C07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8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الخطة البحثية العلمية للكلية </w:t>
            </w:r>
          </w:p>
          <w:p w:rsidR="007E3408" w:rsidRPr="00125C07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6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متابعة تنفيذ الخطة البحثية </w:t>
            </w:r>
          </w:p>
        </w:tc>
        <w:tc>
          <w:tcPr>
            <w:tcW w:w="708" w:type="dxa"/>
          </w:tcPr>
          <w:p w:rsidR="007E3408" w:rsidRPr="00125C07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أكتوبر 2017</w:t>
            </w:r>
          </w:p>
        </w:tc>
        <w:tc>
          <w:tcPr>
            <w:tcW w:w="851" w:type="dxa"/>
            <w:gridSpan w:val="2"/>
          </w:tcPr>
          <w:p w:rsidR="007E3408" w:rsidRPr="00125C07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559" w:type="dxa"/>
            <w:gridSpan w:val="2"/>
          </w:tcPr>
          <w:p w:rsidR="007E3408" w:rsidRPr="00125C07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خطة بحثية معتمدة ومفعلة ومتوافقة مع الخطط البحثية للجامعة والدولة</w:t>
            </w:r>
          </w:p>
        </w:tc>
        <w:tc>
          <w:tcPr>
            <w:tcW w:w="2126" w:type="dxa"/>
          </w:tcPr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والبحوث</w:t>
            </w: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7E3408" w:rsidRPr="00125C07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</w:tc>
        <w:tc>
          <w:tcPr>
            <w:tcW w:w="3686" w:type="dxa"/>
          </w:tcPr>
          <w:p w:rsidR="007E3408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90%</w:t>
            </w:r>
          </w:p>
          <w:p w:rsidR="00185AE6" w:rsidRPr="00125C07" w:rsidRDefault="00487FE2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</w:t>
            </w:r>
            <w:r w:rsidR="00185AE6">
              <w:rPr>
                <w:rFonts w:hint="cs"/>
                <w:sz w:val="24"/>
                <w:szCs w:val="24"/>
                <w:rtl/>
                <w:lang w:bidi="ar-EG"/>
              </w:rPr>
              <w:t xml:space="preserve"> اعتماد الخطة البحثية (2019-2021) بمجلس الكلية لشهر فبراير 2019</w:t>
            </w:r>
          </w:p>
        </w:tc>
      </w:tr>
      <w:tr w:rsidR="007E3408" w:rsidTr="00B9435B">
        <w:tc>
          <w:tcPr>
            <w:tcW w:w="1210" w:type="dxa"/>
            <w:gridSpan w:val="2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7E3408" w:rsidRPr="008132B3" w:rsidRDefault="007E3408" w:rsidP="005A5D8E">
            <w:pPr>
              <w:ind w:left="6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3-1-2 وحدة تطوير المشروعات لتصبح </w:t>
            </w:r>
            <w:r>
              <w:rPr>
                <w:sz w:val="24"/>
                <w:szCs w:val="24"/>
                <w:lang w:bidi="ar-EG"/>
              </w:rPr>
              <w:t>Grant Office</w:t>
            </w:r>
          </w:p>
        </w:tc>
        <w:tc>
          <w:tcPr>
            <w:tcW w:w="3828" w:type="dxa"/>
          </w:tcPr>
          <w:p w:rsidR="007E3408" w:rsidRPr="008132B3" w:rsidRDefault="007E3408" w:rsidP="005C4450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توفير قنوات اتصال عديدة للباحثين بالبيئة العلمية بالداخل والخارج </w:t>
            </w:r>
          </w:p>
          <w:p w:rsidR="007E3408" w:rsidRPr="008132B3" w:rsidRDefault="007E3408" w:rsidP="005C4450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زيادة فرص سفر أعضاء هيئة التدريس إلى الجامعات العالمية المتميزة </w:t>
            </w:r>
          </w:p>
          <w:p w:rsidR="007E3408" w:rsidRPr="008132B3" w:rsidRDefault="007E3408" w:rsidP="005C4450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تشجيع الباحثين على حضور المؤتمرات العالمية والاشتراك بالزمالة والجمعيات الدولية المتخصصة </w:t>
            </w:r>
          </w:p>
          <w:p w:rsidR="007E3408" w:rsidRDefault="007E3408" w:rsidP="00C52107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الحصول على مشروعات بحثية ممولة من مؤسسات بحثية محلية أو دولية </w:t>
            </w:r>
          </w:p>
          <w:p w:rsidR="007E3408" w:rsidRPr="00C52107" w:rsidRDefault="007E3408" w:rsidP="00C52107">
            <w:pPr>
              <w:pStyle w:val="ListParagraph"/>
              <w:tabs>
                <w:tab w:val="left" w:pos="0"/>
              </w:tabs>
              <w:spacing w:after="0" w:line="240" w:lineRule="auto"/>
              <w:ind w:left="6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</w:tcPr>
          <w:p w:rsidR="007E3408" w:rsidRPr="008132B3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851" w:type="dxa"/>
            <w:gridSpan w:val="2"/>
          </w:tcPr>
          <w:p w:rsidR="007E3408" w:rsidRPr="008132B3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559" w:type="dxa"/>
            <w:gridSpan w:val="2"/>
          </w:tcPr>
          <w:p w:rsidR="007E3408" w:rsidRPr="00ED6EBA" w:rsidRDefault="007E3408" w:rsidP="005A5D8E">
            <w:pPr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ED6EBA">
              <w:rPr>
                <w:rFonts w:hint="cs"/>
                <w:sz w:val="20"/>
                <w:szCs w:val="20"/>
                <w:rtl/>
                <w:lang w:bidi="ar-EG"/>
              </w:rPr>
              <w:t>زيادة المشاري</w:t>
            </w:r>
            <w:r w:rsidRPr="00ED6EBA">
              <w:rPr>
                <w:rFonts w:hint="eastAsia"/>
                <w:sz w:val="20"/>
                <w:szCs w:val="20"/>
                <w:rtl/>
                <w:lang w:bidi="ar-EG"/>
              </w:rPr>
              <w:t>ع</w:t>
            </w:r>
            <w:r w:rsidRPr="00ED6EBA">
              <w:rPr>
                <w:rFonts w:hint="cs"/>
                <w:sz w:val="20"/>
                <w:szCs w:val="20"/>
                <w:rtl/>
                <w:lang w:bidi="ar-EG"/>
              </w:rPr>
              <w:t xml:space="preserve"> البحثية الممولة محليا اودوليا بنسبة 5% سنويا</w:t>
            </w:r>
          </w:p>
        </w:tc>
        <w:tc>
          <w:tcPr>
            <w:tcW w:w="2126" w:type="dxa"/>
          </w:tcPr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والبحوث</w:t>
            </w:r>
          </w:p>
          <w:p w:rsidR="007E3408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المشروعات</w:t>
            </w: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Pr="008132B3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686" w:type="dxa"/>
          </w:tcPr>
          <w:p w:rsidR="007E3408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50%</w:t>
            </w:r>
          </w:p>
          <w:p w:rsidR="00185AE6" w:rsidRPr="008132B3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دعم 129 باحث بالكلية للسفر للخارج لعرض ابحاثهم فى مؤتمرات دولية</w:t>
            </w:r>
          </w:p>
        </w:tc>
      </w:tr>
      <w:tr w:rsidR="00487FE2" w:rsidRPr="00272566" w:rsidTr="00B9435B">
        <w:tc>
          <w:tcPr>
            <w:tcW w:w="1210" w:type="dxa"/>
            <w:gridSpan w:val="2"/>
            <w:vMerge w:val="restart"/>
          </w:tcPr>
          <w:p w:rsidR="00487FE2" w:rsidRPr="00B13D35" w:rsidRDefault="00487FE2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487FE2" w:rsidRPr="00B13D35" w:rsidRDefault="00487FE2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487FE2" w:rsidRPr="00B13D35" w:rsidRDefault="00487FE2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828" w:type="dxa"/>
            <w:vMerge w:val="restart"/>
          </w:tcPr>
          <w:p w:rsidR="00487FE2" w:rsidRPr="00B13D35" w:rsidRDefault="00487FE2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4"/>
          </w:tcPr>
          <w:p w:rsidR="00487FE2" w:rsidRPr="00B13D35" w:rsidRDefault="00487FE2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487FE2" w:rsidRPr="00B13D35" w:rsidRDefault="00487FE2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2126" w:type="dxa"/>
            <w:vMerge w:val="restart"/>
          </w:tcPr>
          <w:p w:rsidR="00487FE2" w:rsidRPr="00E86456" w:rsidRDefault="00487FE2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487FE2" w:rsidRPr="00E86456" w:rsidRDefault="00487FE2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487FE2" w:rsidRPr="00272566" w:rsidTr="00B9435B">
        <w:tc>
          <w:tcPr>
            <w:tcW w:w="1210" w:type="dxa"/>
            <w:gridSpan w:val="2"/>
            <w:vMerge/>
          </w:tcPr>
          <w:p w:rsidR="00487FE2" w:rsidRPr="00B13D35" w:rsidRDefault="00487FE2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487FE2" w:rsidRPr="00B13D35" w:rsidRDefault="00487FE2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Merge/>
          </w:tcPr>
          <w:p w:rsidR="00487FE2" w:rsidRPr="00B13D35" w:rsidRDefault="00487FE2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487FE2" w:rsidRPr="00B13D35" w:rsidRDefault="00487FE2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  <w:gridSpan w:val="2"/>
          </w:tcPr>
          <w:p w:rsidR="00487FE2" w:rsidRPr="00B13D35" w:rsidRDefault="00487FE2" w:rsidP="005A5D8E">
            <w:pPr>
              <w:ind w:left="720" w:hanging="692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487FE2" w:rsidRPr="00B13D35" w:rsidRDefault="00487FE2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487FE2" w:rsidRPr="00B13D35" w:rsidRDefault="00487FE2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487FE2" w:rsidRPr="00B13D35" w:rsidRDefault="00487FE2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85AE6" w:rsidRPr="00ED6EBA" w:rsidTr="00B9435B">
        <w:tc>
          <w:tcPr>
            <w:tcW w:w="1210" w:type="dxa"/>
            <w:gridSpan w:val="2"/>
            <w:vMerge w:val="restart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3-2 توفير بيئة داعمة ومحفزة للبحث العلمي والابتكار</w:t>
            </w:r>
          </w:p>
        </w:tc>
        <w:tc>
          <w:tcPr>
            <w:tcW w:w="1134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3-2-1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اتفاقيات دولية بحثية مع الجامعات الإقليمية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والعالمية </w:t>
            </w:r>
          </w:p>
        </w:tc>
        <w:tc>
          <w:tcPr>
            <w:tcW w:w="3828" w:type="dxa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16"/>
              </w:numPr>
              <w:tabs>
                <w:tab w:val="left" w:pos="363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وضع خطة لتفعيل الاتفاقيات وبروتوكولات العمل المشتركة بين الكلية والجامعات الأخرى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6"/>
              </w:numPr>
              <w:tabs>
                <w:tab w:val="left" w:pos="363"/>
              </w:tabs>
              <w:spacing w:after="0" w:line="240" w:lineRule="auto"/>
              <w:ind w:left="60" w:firstLine="23"/>
              <w:jc w:val="both"/>
              <w:rPr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عقد اتفاقيات جديدة وفقا للاحتياجات الفعلية </w:t>
            </w:r>
          </w:p>
        </w:tc>
        <w:tc>
          <w:tcPr>
            <w:tcW w:w="850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1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عقد عدد 2 اتفاقية سنويا  </w:t>
            </w:r>
          </w:p>
        </w:tc>
        <w:tc>
          <w:tcPr>
            <w:tcW w:w="2126" w:type="dxa"/>
          </w:tcPr>
          <w:p w:rsidR="00185AE6" w:rsidRPr="00ED6EBA" w:rsidRDefault="00185AE6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 لجنة العلاقات الثقافية</w:t>
            </w:r>
          </w:p>
        </w:tc>
        <w:tc>
          <w:tcPr>
            <w:tcW w:w="3686" w:type="dxa"/>
          </w:tcPr>
          <w:p w:rsidR="00185AE6" w:rsidRPr="00ED6EBA" w:rsidRDefault="00E35E3C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30</w:t>
            </w:r>
            <w:r w:rsidR="00185AE6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</w:tc>
      </w:tr>
      <w:tr w:rsidR="00185AE6" w:rsidRPr="00ED6EBA" w:rsidTr="00B9435B">
        <w:tc>
          <w:tcPr>
            <w:tcW w:w="1210" w:type="dxa"/>
            <w:gridSpan w:val="2"/>
            <w:vMerge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3-2-2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الشراكة البحثية مع المؤسسات العليمة الإقليمية والعالمية </w:t>
            </w:r>
          </w:p>
        </w:tc>
        <w:tc>
          <w:tcPr>
            <w:tcW w:w="3828" w:type="dxa"/>
          </w:tcPr>
          <w:p w:rsidR="00185AE6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>دراسة لحصر المؤسسات العلمية الإقليمية والعالمية التى يمكن عقد بروتوكولات تعاون مشتركة مع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ها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2- تدريب أعضاء هيئة التدريس على كيفية التقدم للجهات المانحة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أعداد دليل عن أهم الجهات المانحة محليا وإقليميا ودوليا وكيفية التقدم لها.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hanging="6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عقد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 الشراكة من خلال مشروعات بحثية </w:t>
            </w:r>
          </w:p>
        </w:tc>
        <w:tc>
          <w:tcPr>
            <w:tcW w:w="850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يونيو 2018</w:t>
            </w:r>
          </w:p>
        </w:tc>
        <w:tc>
          <w:tcPr>
            <w:tcW w:w="851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المشروعات البحثية بنسبة 5% سنويا</w:t>
            </w:r>
          </w:p>
        </w:tc>
        <w:tc>
          <w:tcPr>
            <w:tcW w:w="2126" w:type="dxa"/>
          </w:tcPr>
          <w:p w:rsidR="00185AE6" w:rsidRDefault="00185AE6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</w:t>
            </w:r>
          </w:p>
          <w:p w:rsidR="00185AE6" w:rsidRPr="00ED6EBA" w:rsidRDefault="00185AE6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المشروعات</w:t>
            </w:r>
          </w:p>
        </w:tc>
        <w:tc>
          <w:tcPr>
            <w:tcW w:w="3686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20%</w:t>
            </w:r>
          </w:p>
        </w:tc>
      </w:tr>
      <w:tr w:rsidR="00185AE6" w:rsidRPr="00ED6EBA" w:rsidTr="00B9435B">
        <w:tc>
          <w:tcPr>
            <w:tcW w:w="1210" w:type="dxa"/>
            <w:gridSpan w:val="2"/>
            <w:vMerge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3-2-3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البعثات والمنح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محددة طبقا للاحتياجات الفعلية </w:t>
            </w:r>
          </w:p>
          <w:p w:rsidR="00185AE6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185AE6" w:rsidRDefault="00185AE6" w:rsidP="00C52107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0C3DBF" w:rsidRPr="00ED6EBA" w:rsidRDefault="000C3DBF" w:rsidP="00C52107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18"/>
              </w:numPr>
              <w:tabs>
                <w:tab w:val="left" w:pos="578"/>
              </w:tabs>
              <w:spacing w:after="0" w:line="240" w:lineRule="auto"/>
              <w:ind w:left="60" w:hanging="6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دراسة لتحديد الاحتياجات الفعلية لبعض التخصصات التى يمكن الاستفادة منها عن طريق البعثات والمنح العلمية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8"/>
              </w:numPr>
              <w:tabs>
                <w:tab w:val="left" w:pos="578"/>
              </w:tabs>
              <w:spacing w:after="0" w:line="240" w:lineRule="auto"/>
              <w:ind w:left="60" w:hanging="6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نشر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 نتائج الرسائل والأبحاث العليمة وتسويقها على المجتمع المحيط </w:t>
            </w:r>
          </w:p>
        </w:tc>
        <w:tc>
          <w:tcPr>
            <w:tcW w:w="850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2017</w:t>
            </w:r>
          </w:p>
        </w:tc>
        <w:tc>
          <w:tcPr>
            <w:tcW w:w="851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المنح والبعثات بنسبة 10% سنويا</w:t>
            </w:r>
          </w:p>
        </w:tc>
        <w:tc>
          <w:tcPr>
            <w:tcW w:w="2126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لجنة العلاقات الثقافية</w:t>
            </w:r>
          </w:p>
        </w:tc>
        <w:tc>
          <w:tcPr>
            <w:tcW w:w="3686" w:type="dxa"/>
          </w:tcPr>
          <w:p w:rsidR="00185AE6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10%</w:t>
            </w:r>
          </w:p>
          <w:p w:rsidR="00185AE6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تحديد البعثات المطلوبة عن طريق ادارة البعثات بالوزارة</w:t>
            </w:r>
          </w:p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185AE6" w:rsidRPr="00272566" w:rsidTr="00C766AA">
        <w:tc>
          <w:tcPr>
            <w:tcW w:w="1019" w:type="dxa"/>
            <w:vMerge w:val="restart"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المخرج</w:t>
            </w:r>
          </w:p>
        </w:tc>
        <w:tc>
          <w:tcPr>
            <w:tcW w:w="4019" w:type="dxa"/>
            <w:gridSpan w:val="2"/>
            <w:vMerge w:val="restart"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4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185AE6" w:rsidRPr="00B13D35" w:rsidRDefault="00185AE6" w:rsidP="005A5D8E">
            <w:pPr>
              <w:ind w:firstLine="9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vMerge w:val="restart"/>
          </w:tcPr>
          <w:p w:rsidR="00185AE6" w:rsidRPr="00B13D35" w:rsidRDefault="00185AE6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185AE6" w:rsidRPr="00272566" w:rsidTr="00C766AA">
        <w:tc>
          <w:tcPr>
            <w:tcW w:w="1019" w:type="dxa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19" w:type="dxa"/>
            <w:gridSpan w:val="2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  <w:gridSpan w:val="2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85AE6" w:rsidTr="00C766AA">
        <w:tc>
          <w:tcPr>
            <w:tcW w:w="1019" w:type="dxa"/>
            <w:vMerge w:val="restart"/>
          </w:tcPr>
          <w:p w:rsidR="00185AE6" w:rsidRPr="0069500A" w:rsidRDefault="00185AE6" w:rsidP="005A5D8E">
            <w:pPr>
              <w:ind w:left="60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3-3</w:t>
            </w:r>
          </w:p>
          <w:p w:rsidR="00185AE6" w:rsidRPr="0069500A" w:rsidRDefault="00185AE6" w:rsidP="005A5D8E">
            <w:pPr>
              <w:ind w:left="60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دعم البحوث العلمية والنشر </w:t>
            </w: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الدولي وحوافز للمتميزين </w:t>
            </w:r>
          </w:p>
        </w:tc>
        <w:tc>
          <w:tcPr>
            <w:tcW w:w="1134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3-3-1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معامل بحثية مطورة ومعتمدة </w:t>
            </w:r>
          </w:p>
        </w:tc>
        <w:tc>
          <w:tcPr>
            <w:tcW w:w="4019" w:type="dxa"/>
            <w:gridSpan w:val="2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19"/>
              </w:numPr>
              <w:tabs>
                <w:tab w:val="left" w:pos="245"/>
                <w:tab w:val="left" w:pos="57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لدعم المراكز البحثية الموجودة بالكلية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9"/>
              </w:numPr>
              <w:tabs>
                <w:tab w:val="left" w:pos="285"/>
                <w:tab w:val="left" w:pos="459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إنشاء مراكز بحثية أخرى وفقا لاحتياجات سوق العمل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  <w:tab w:val="left" w:pos="57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قياس مردود هذه المراكز على تطوير البحث العلمي </w:t>
            </w:r>
          </w:p>
        </w:tc>
        <w:tc>
          <w:tcPr>
            <w:tcW w:w="850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BD6615">
              <w:rPr>
                <w:rFonts w:hint="cs"/>
                <w:sz w:val="24"/>
                <w:szCs w:val="24"/>
                <w:rtl/>
                <w:lang w:bidi="ar-EG"/>
              </w:rPr>
              <w:t>يونيو 2019</w:t>
            </w:r>
          </w:p>
        </w:tc>
        <w:tc>
          <w:tcPr>
            <w:tcW w:w="851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2019</w:t>
            </w:r>
          </w:p>
        </w:tc>
        <w:tc>
          <w:tcPr>
            <w:tcW w:w="1417" w:type="dxa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مراكز بحثية مفعلة بالكلية</w:t>
            </w: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BD6615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مديري الوحدات ولمراكز البحثية</w:t>
            </w:r>
          </w:p>
        </w:tc>
        <w:tc>
          <w:tcPr>
            <w:tcW w:w="3686" w:type="dxa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185AE6" w:rsidTr="00C766AA">
        <w:tc>
          <w:tcPr>
            <w:tcW w:w="1019" w:type="dxa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Pr="0069500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3-3-2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المشاركة المؤتمرات الإقليمية والدولية </w:t>
            </w:r>
          </w:p>
        </w:tc>
        <w:tc>
          <w:tcPr>
            <w:tcW w:w="4019" w:type="dxa"/>
            <w:gridSpan w:val="2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20"/>
              </w:numPr>
              <w:tabs>
                <w:tab w:val="left" w:pos="365"/>
                <w:tab w:val="left" w:pos="57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لدعم الاشتراك فى المؤتمرات الدولية والعالمية </w:t>
            </w:r>
          </w:p>
          <w:p w:rsidR="00185AE6" w:rsidRPr="0069500A" w:rsidRDefault="00185AE6" w:rsidP="005C4450">
            <w:pPr>
              <w:pStyle w:val="ListParagraph"/>
              <w:numPr>
                <w:ilvl w:val="0"/>
                <w:numId w:val="99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أقامة مؤتمرات علمية وثقافية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دولية</w:t>
            </w:r>
          </w:p>
        </w:tc>
        <w:tc>
          <w:tcPr>
            <w:tcW w:w="850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2017</w:t>
            </w:r>
          </w:p>
        </w:tc>
        <w:tc>
          <w:tcPr>
            <w:tcW w:w="851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زيادة مشاركة أعضاء هيئة التدريس فى المؤتمرات الدولية بنسبة 2% سنويا </w:t>
            </w:r>
          </w:p>
        </w:tc>
        <w:tc>
          <w:tcPr>
            <w:tcW w:w="2126" w:type="dxa"/>
          </w:tcPr>
          <w:p w:rsidR="00185AE6" w:rsidRPr="00BD6615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العلاقات الثقافية</w:t>
            </w:r>
          </w:p>
        </w:tc>
        <w:tc>
          <w:tcPr>
            <w:tcW w:w="3686" w:type="dxa"/>
          </w:tcPr>
          <w:p w:rsidR="00185AE6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20%</w:t>
            </w:r>
          </w:p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دعم 129 باحث بالكلية للسفر للخارج لعرض ابحاثهم فى مؤتمرات دولية</w:t>
            </w:r>
          </w:p>
        </w:tc>
      </w:tr>
      <w:tr w:rsidR="00185AE6" w:rsidTr="00C766AA">
        <w:tc>
          <w:tcPr>
            <w:tcW w:w="1019" w:type="dxa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Pr="0069500A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3-3-3 مكتب لدعم وتسويق البحوث العليمة</w:t>
            </w:r>
          </w:p>
        </w:tc>
        <w:tc>
          <w:tcPr>
            <w:tcW w:w="4019" w:type="dxa"/>
            <w:gridSpan w:val="2"/>
          </w:tcPr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69500A">
              <w:rPr>
                <w:rFonts w:hint="cs"/>
                <w:sz w:val="24"/>
                <w:szCs w:val="24"/>
                <w:rtl/>
                <w:lang w:bidi="ar-EG"/>
              </w:rPr>
              <w:t xml:space="preserve">تشكيل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فريق</w:t>
            </w:r>
            <w:r w:rsidRPr="0069500A">
              <w:rPr>
                <w:rFonts w:hint="cs"/>
                <w:sz w:val="24"/>
                <w:szCs w:val="24"/>
                <w:rtl/>
                <w:lang w:bidi="ar-EG"/>
              </w:rPr>
              <w:t xml:space="preserve"> من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المهتمين بالبحث العلمي وممن لهم مشاركات علمية متميزة محليا وإقليميا ودوليا كأعضاء للمكتب.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عمل قواعد بيانات عن الأبحاث ذات النتائج التطبيقية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 قواعد بيانات عن الجهات المستبدة من البحث العلمي بالمجتمع المحيط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أعدادقواعد بيانات للإمكانات البحثية بالكلية والاحتياجات الفعلية للنهوض بالبحث العلمي</w:t>
            </w:r>
          </w:p>
          <w:p w:rsidR="00185AE6" w:rsidRDefault="00185AE6" w:rsidP="00692CC2">
            <w:p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185AE6" w:rsidRPr="00692CC2" w:rsidRDefault="00185AE6" w:rsidP="00692CC2">
            <w:p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851" w:type="dxa"/>
            <w:gridSpan w:val="2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يناير 2020</w:t>
            </w:r>
          </w:p>
        </w:tc>
        <w:tc>
          <w:tcPr>
            <w:tcW w:w="1417" w:type="dxa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زيادة تمويل البحث العلمي بنسبة 2% سنويا من الموارد الذاتية</w:t>
            </w:r>
          </w:p>
        </w:tc>
        <w:tc>
          <w:tcPr>
            <w:tcW w:w="2126" w:type="dxa"/>
          </w:tcPr>
          <w:p w:rsidR="00185AE6" w:rsidRPr="00821A5A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821A5A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وحدة تطوير الموارد البشرية</w:t>
            </w:r>
          </w:p>
        </w:tc>
        <w:tc>
          <w:tcPr>
            <w:tcW w:w="3686" w:type="dxa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</w:p>
        </w:tc>
      </w:tr>
    </w:tbl>
    <w:p w:rsidR="007D7EA3" w:rsidRDefault="007D7EA3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Pr="00297B4D" w:rsidRDefault="00C766AA" w:rsidP="007D7EA3">
      <w:pPr>
        <w:rPr>
          <w:sz w:val="2"/>
          <w:szCs w:val="2"/>
          <w:rtl/>
          <w:lang w:bidi="ar-EG"/>
        </w:rPr>
      </w:pPr>
    </w:p>
    <w:tbl>
      <w:tblPr>
        <w:bidiVisual/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75"/>
        <w:gridCol w:w="3705"/>
        <w:gridCol w:w="758"/>
        <w:gridCol w:w="851"/>
        <w:gridCol w:w="1417"/>
        <w:gridCol w:w="2126"/>
        <w:gridCol w:w="3686"/>
      </w:tblGrid>
      <w:tr w:rsidR="007E3408" w:rsidRPr="00272566" w:rsidTr="00C766AA">
        <w:tc>
          <w:tcPr>
            <w:tcW w:w="1084" w:type="dxa"/>
            <w:vMerge w:val="restart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75" w:type="dxa"/>
            <w:vMerge w:val="restart"/>
          </w:tcPr>
          <w:p w:rsidR="007E3408" w:rsidRPr="00B13D35" w:rsidRDefault="007E3408" w:rsidP="005A5D8E">
            <w:pPr>
              <w:ind w:left="53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705" w:type="dxa"/>
            <w:vMerge w:val="restart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609" w:type="dxa"/>
            <w:gridSpan w:val="2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7E3408" w:rsidRPr="00B13D35" w:rsidRDefault="007E3408" w:rsidP="005A5D8E">
            <w:pPr>
              <w:ind w:firstLine="9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vMerge w:val="restart"/>
          </w:tcPr>
          <w:p w:rsidR="007E3408" w:rsidRPr="00B13D35" w:rsidRDefault="00185AE6" w:rsidP="005A5D8E">
            <w:pPr>
              <w:ind w:firstLine="9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جهات</w:t>
            </w:r>
            <w:r w:rsidR="007E3408"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3686" w:type="dxa"/>
            <w:vMerge w:val="restart"/>
          </w:tcPr>
          <w:p w:rsidR="007E3408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C766AA">
        <w:tc>
          <w:tcPr>
            <w:tcW w:w="1084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75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05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58" w:type="dxa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85AE6" w:rsidTr="00C766AA">
        <w:tc>
          <w:tcPr>
            <w:tcW w:w="1084" w:type="dxa"/>
            <w:vMerge w:val="restart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3-4</w:t>
            </w:r>
            <w:r w:rsidRPr="00C0339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تطبيق أخلاقيات البحث </w:t>
            </w:r>
            <w:r w:rsidRPr="00C0339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العلمي وحماية الملكية الفكرية بالكلية</w:t>
            </w:r>
          </w:p>
        </w:tc>
        <w:tc>
          <w:tcPr>
            <w:tcW w:w="1475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</w:t>
            </w: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>-4-1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تطوير</w:t>
            </w:r>
          </w:p>
          <w:p w:rsidR="00185AE6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  <w:p w:rsidR="00185AE6" w:rsidRPr="00C03395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لتحصل على </w:t>
            </w:r>
            <w:r>
              <w:rPr>
                <w:sz w:val="24"/>
                <w:szCs w:val="24"/>
                <w:lang w:bidi="ar-EG"/>
              </w:rPr>
              <w:t xml:space="preserve">Wide </w:t>
            </w:r>
            <w:r>
              <w:rPr>
                <w:sz w:val="24"/>
                <w:szCs w:val="24"/>
                <w:lang w:bidi="ar-EG"/>
              </w:rPr>
              <w:lastRenderedPageBreak/>
              <w:t>Federal Approval</w:t>
            </w:r>
          </w:p>
        </w:tc>
        <w:tc>
          <w:tcPr>
            <w:tcW w:w="3705" w:type="dxa"/>
          </w:tcPr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0"/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تشكيل لجنة لمتابعة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متطلبا الحصول على الاعتماد الدولي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مخاطبة الجهات المعنية للحصول علة الاعتماد الدولي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تطبيق متطلبات التطوير للحصول على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الاعتماد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عمل دليل عن أخلاقيات البحث العلمي واعتماده والإعلان عنه لكافة الأطراف الداخلية والخارجية </w:t>
            </w:r>
          </w:p>
        </w:tc>
        <w:tc>
          <w:tcPr>
            <w:tcW w:w="758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مارس 2018</w:t>
            </w:r>
          </w:p>
        </w:tc>
        <w:tc>
          <w:tcPr>
            <w:tcW w:w="851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7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مراجعه الأبحاث العلمي معتمدة</w:t>
            </w: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C03395" w:rsidRDefault="00185AE6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</w:tc>
        <w:tc>
          <w:tcPr>
            <w:tcW w:w="3686" w:type="dxa"/>
          </w:tcPr>
          <w:p w:rsidR="00185AE6" w:rsidRPr="00C03395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-</w:t>
            </w:r>
          </w:p>
        </w:tc>
      </w:tr>
      <w:tr w:rsidR="00185AE6" w:rsidTr="00C766AA">
        <w:tc>
          <w:tcPr>
            <w:tcW w:w="1084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75" w:type="dxa"/>
          </w:tcPr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3-4-2</w:t>
            </w:r>
          </w:p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لجنة الملكية الفكرية معتمدة ومفعلة </w:t>
            </w:r>
          </w:p>
        </w:tc>
        <w:tc>
          <w:tcPr>
            <w:tcW w:w="3705" w:type="dxa"/>
          </w:tcPr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96"/>
                <w:tab w:val="left" w:pos="556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تشكيل وتدريب لجنة حماية الملكية الفكرية 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نشر آليات عمل اللجنة بدليل طالب الدراسات العليا والصفحة الالكترونية </w:t>
            </w:r>
          </w:p>
        </w:tc>
        <w:tc>
          <w:tcPr>
            <w:tcW w:w="758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1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7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C03395" w:rsidRDefault="00185AE6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</w:tc>
        <w:tc>
          <w:tcPr>
            <w:tcW w:w="3686" w:type="dxa"/>
          </w:tcPr>
          <w:p w:rsidR="00E35E3C" w:rsidRDefault="00E35E3C" w:rsidP="00E35E3C">
            <w:pPr>
              <w:bidi w:val="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40%</w:t>
            </w:r>
          </w:p>
          <w:p w:rsidR="00E35E3C" w:rsidRPr="00E35E3C" w:rsidRDefault="00E35E3C" w:rsidP="00E35E3C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E35E3C">
              <w:rPr>
                <w:rFonts w:hint="cs"/>
                <w:sz w:val="24"/>
                <w:szCs w:val="24"/>
                <w:rtl/>
                <w:lang w:bidi="ar-EG"/>
              </w:rPr>
              <w:t xml:space="preserve">تم تشكيل وتدريب لجنة حماية الملكية الفكرية </w:t>
            </w:r>
          </w:p>
          <w:p w:rsidR="00E35E3C" w:rsidRPr="00C03395" w:rsidRDefault="00E35E3C" w:rsidP="00E35E3C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</w:t>
            </w: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>نشر آليات عمل اللجنة بدليل طالب الدراسات العليا والصفحة الالكترونية</w:t>
            </w:r>
          </w:p>
        </w:tc>
      </w:tr>
      <w:tr w:rsidR="00185AE6" w:rsidTr="00C766AA">
        <w:tc>
          <w:tcPr>
            <w:tcW w:w="1084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75" w:type="dxa"/>
          </w:tcPr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3-4-3</w:t>
            </w:r>
          </w:p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دليل الممارسات الأخلاقيات للبحث العلمي على أن يكون هذا الدليل متاحا لجميع  الأطراف </w:t>
            </w:r>
          </w:p>
        </w:tc>
        <w:tc>
          <w:tcPr>
            <w:tcW w:w="3705" w:type="dxa"/>
          </w:tcPr>
          <w:p w:rsidR="00185AE6" w:rsidRPr="00C03395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تشكيل أعضاء من فريق لجنة أخلاقيات البحث العلمي والملكية الفكرية لأعداد الدليل 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الدليل والإعلان عنه ومتابعة تفعيله </w:t>
            </w:r>
          </w:p>
        </w:tc>
        <w:tc>
          <w:tcPr>
            <w:tcW w:w="758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2018</w:t>
            </w:r>
          </w:p>
        </w:tc>
        <w:tc>
          <w:tcPr>
            <w:tcW w:w="851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1417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دليل محدث ومتاح لجميع الأطراف الداخلية والخارجية بالكلية</w:t>
            </w: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C03395" w:rsidRDefault="00185AE6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</w:tc>
        <w:tc>
          <w:tcPr>
            <w:tcW w:w="3686" w:type="dxa"/>
          </w:tcPr>
          <w:p w:rsidR="00185AE6" w:rsidRDefault="00E35E3C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50</w:t>
            </w:r>
            <w:r w:rsidR="00185AE6">
              <w:rPr>
                <w:sz w:val="24"/>
                <w:szCs w:val="24"/>
                <w:lang w:bidi="ar-EG"/>
              </w:rPr>
              <w:t>%</w:t>
            </w:r>
          </w:p>
          <w:p w:rsidR="00185AE6" w:rsidRPr="00C03395" w:rsidRDefault="00E35E3C" w:rsidP="00185AE6">
            <w:pPr>
              <w:bidi w:val="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</w:t>
            </w:r>
            <w:r w:rsidR="00185AE6">
              <w:rPr>
                <w:rFonts w:hint="cs"/>
                <w:sz w:val="24"/>
                <w:szCs w:val="24"/>
                <w:rtl/>
                <w:lang w:bidi="ar-EG"/>
              </w:rPr>
              <w:t xml:space="preserve"> تحديث الدليل</w:t>
            </w:r>
          </w:p>
        </w:tc>
      </w:tr>
    </w:tbl>
    <w:p w:rsidR="007D7EA3" w:rsidRDefault="007D7EA3" w:rsidP="007D7EA3">
      <w:pPr>
        <w:spacing w:line="240" w:lineRule="auto"/>
        <w:rPr>
          <w:sz w:val="24"/>
          <w:szCs w:val="24"/>
          <w:rtl/>
          <w:lang w:bidi="ar-EG"/>
        </w:rPr>
      </w:pPr>
    </w:p>
    <w:p w:rsidR="00692CC2" w:rsidRDefault="00692CC2" w:rsidP="007D7EA3">
      <w:pPr>
        <w:spacing w:line="240" w:lineRule="auto"/>
        <w:rPr>
          <w:sz w:val="24"/>
          <w:szCs w:val="24"/>
          <w:rtl/>
          <w:lang w:bidi="ar-EG"/>
        </w:rPr>
      </w:pPr>
    </w:p>
    <w:p w:rsidR="00692CC2" w:rsidRPr="00F254ED" w:rsidRDefault="00692CC2" w:rsidP="007D7EA3">
      <w:pPr>
        <w:spacing w:line="240" w:lineRule="auto"/>
        <w:rPr>
          <w:sz w:val="24"/>
          <w:szCs w:val="24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701"/>
        <w:gridCol w:w="3495"/>
        <w:gridCol w:w="758"/>
        <w:gridCol w:w="850"/>
        <w:gridCol w:w="1418"/>
        <w:gridCol w:w="1984"/>
        <w:gridCol w:w="3686"/>
      </w:tblGrid>
      <w:tr w:rsidR="007E3408" w:rsidRPr="00272566" w:rsidTr="00C766AA">
        <w:tc>
          <w:tcPr>
            <w:tcW w:w="1210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701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المخرج</w:t>
            </w:r>
          </w:p>
        </w:tc>
        <w:tc>
          <w:tcPr>
            <w:tcW w:w="3495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الأنشطة </w:t>
            </w:r>
          </w:p>
        </w:tc>
        <w:tc>
          <w:tcPr>
            <w:tcW w:w="1608" w:type="dxa"/>
            <w:gridSpan w:val="2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فترة التنفيذ </w:t>
            </w:r>
          </w:p>
        </w:tc>
        <w:tc>
          <w:tcPr>
            <w:tcW w:w="1418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مؤشرات  النجاح </w:t>
            </w:r>
          </w:p>
        </w:tc>
        <w:tc>
          <w:tcPr>
            <w:tcW w:w="1984" w:type="dxa"/>
            <w:vMerge w:val="restart"/>
          </w:tcPr>
          <w:p w:rsidR="007E3408" w:rsidRPr="00F254ED" w:rsidRDefault="00586801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جهات</w:t>
            </w:r>
            <w:r w:rsidR="007E3408"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التنفيذ </w:t>
            </w:r>
          </w:p>
        </w:tc>
        <w:tc>
          <w:tcPr>
            <w:tcW w:w="3686" w:type="dxa"/>
            <w:vMerge w:val="restart"/>
          </w:tcPr>
          <w:p w:rsidR="007E3408" w:rsidRPr="00F254ED" w:rsidRDefault="00586801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حالة</w:t>
            </w:r>
            <w:r w:rsidR="007E3408"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C766AA">
        <w:tc>
          <w:tcPr>
            <w:tcW w:w="1210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95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58" w:type="dxa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إلى</w:t>
            </w:r>
          </w:p>
        </w:tc>
        <w:tc>
          <w:tcPr>
            <w:tcW w:w="1418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4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86801" w:rsidTr="00C766AA">
        <w:tc>
          <w:tcPr>
            <w:tcW w:w="1210" w:type="dxa"/>
            <w:vMerge w:val="restart"/>
          </w:tcPr>
          <w:p w:rsidR="00586801" w:rsidRPr="00F254ED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586801" w:rsidRPr="00F254ED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3-5</w:t>
            </w:r>
          </w:p>
          <w:p w:rsidR="00586801" w:rsidRPr="00CF2644" w:rsidRDefault="00586801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F264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إنشاء شبكة </w:t>
            </w:r>
            <w:r w:rsidRPr="00CF264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معلوماتية عن المعامل والأجهزة العلمية بالكلية وربطها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ادارة</w:t>
            </w:r>
            <w:r w:rsidRPr="00CF264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المعامل </w:t>
            </w:r>
          </w:p>
        </w:tc>
        <w:tc>
          <w:tcPr>
            <w:tcW w:w="1701" w:type="dxa"/>
          </w:tcPr>
          <w:p w:rsidR="00586801" w:rsidRPr="00F254ED" w:rsidRDefault="00586801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 xml:space="preserve">-5-1 قاعدة بيانات بالمعامل والأجهزة العلمية 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محدثة بالكلية</w:t>
            </w:r>
          </w:p>
        </w:tc>
        <w:tc>
          <w:tcPr>
            <w:tcW w:w="3495" w:type="dxa"/>
          </w:tcPr>
          <w:p w:rsidR="00586801" w:rsidRPr="00F254ED" w:rsidRDefault="00586801" w:rsidP="005C4450">
            <w:pPr>
              <w:pStyle w:val="ListParagraph"/>
              <w:numPr>
                <w:ilvl w:val="0"/>
                <w:numId w:val="121"/>
              </w:numPr>
              <w:tabs>
                <w:tab w:val="left" w:pos="363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تصميم بطاقة للمعامل والأجهزة بالكلية.</w:t>
            </w:r>
          </w:p>
          <w:p w:rsidR="00586801" w:rsidRPr="00F254ED" w:rsidRDefault="00586801" w:rsidP="005C4450">
            <w:pPr>
              <w:pStyle w:val="ListParagraph"/>
              <w:numPr>
                <w:ilvl w:val="0"/>
                <w:numId w:val="121"/>
              </w:numPr>
              <w:tabs>
                <w:tab w:val="left" w:pos="363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تحميل بيانات المعامل والأجهزة على موقع الكلية.</w:t>
            </w:r>
          </w:p>
          <w:p w:rsidR="00586801" w:rsidRPr="00F254ED" w:rsidRDefault="00586801" w:rsidP="005C4450">
            <w:pPr>
              <w:pStyle w:val="ListParagraph"/>
              <w:numPr>
                <w:ilvl w:val="0"/>
                <w:numId w:val="121"/>
              </w:numPr>
              <w:tabs>
                <w:tab w:val="left" w:pos="363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تحديث بيانات المعامل والأجهزة سنويا.</w:t>
            </w:r>
          </w:p>
        </w:tc>
        <w:tc>
          <w:tcPr>
            <w:tcW w:w="75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0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قاعدة بيانات محدثة</w:t>
            </w:r>
          </w:p>
        </w:tc>
        <w:tc>
          <w:tcPr>
            <w:tcW w:w="1984" w:type="dxa"/>
          </w:tcPr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أمين الكلية</w:t>
            </w:r>
          </w:p>
          <w:p w:rsidR="00586801" w:rsidRPr="00C03395" w:rsidRDefault="00586801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</w:tcPr>
          <w:p w:rsidR="00586801" w:rsidRDefault="00E35E3C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lastRenderedPageBreak/>
              <w:t>20</w:t>
            </w:r>
            <w:r w:rsidR="00AD48EE">
              <w:rPr>
                <w:sz w:val="24"/>
                <w:szCs w:val="24"/>
                <w:lang w:bidi="ar-EG"/>
              </w:rPr>
              <w:t>%</w:t>
            </w:r>
          </w:p>
          <w:p w:rsidR="00AD48EE" w:rsidRPr="00C03395" w:rsidRDefault="00AD48EE" w:rsidP="00E35E3C">
            <w:pPr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محدودية كفاءة شبكة </w:t>
            </w:r>
            <w:r>
              <w:rPr>
                <w:sz w:val="24"/>
                <w:szCs w:val="24"/>
                <w:lang w:bidi="ar-EG"/>
              </w:rPr>
              <w:t>IT</w:t>
            </w:r>
          </w:p>
        </w:tc>
      </w:tr>
      <w:tr w:rsidR="00586801" w:rsidTr="00C766AA">
        <w:tc>
          <w:tcPr>
            <w:tcW w:w="1210" w:type="dxa"/>
            <w:vMerge/>
          </w:tcPr>
          <w:p w:rsidR="00586801" w:rsidRPr="00F254ED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</w:tcPr>
          <w:p w:rsidR="00586801" w:rsidRPr="00F254ED" w:rsidRDefault="00586801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5-2شبكة تواصل بين الأقسام العل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ي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ة والمعامل المركزية بالجامعة</w:t>
            </w:r>
          </w:p>
        </w:tc>
        <w:tc>
          <w:tcPr>
            <w:tcW w:w="3495" w:type="dxa"/>
          </w:tcPr>
          <w:p w:rsidR="00586801" w:rsidRPr="00F254ED" w:rsidRDefault="00586801" w:rsidP="005C4450">
            <w:pPr>
              <w:pStyle w:val="ListParagraph"/>
              <w:numPr>
                <w:ilvl w:val="0"/>
                <w:numId w:val="122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 xml:space="preserve">الاستعانة بخبراء وحدة </w:t>
            </w:r>
            <w:r w:rsidRPr="00F254ED">
              <w:rPr>
                <w:sz w:val="24"/>
                <w:szCs w:val="24"/>
                <w:lang w:bidi="ar-EG"/>
              </w:rPr>
              <w:t xml:space="preserve">It 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لعمل مواقع الاليكترونية اتصال بين الأقسام العلمية والمعامل لمركزية بالكليات عن طريق الانترنت.</w:t>
            </w:r>
          </w:p>
          <w:p w:rsidR="00586801" w:rsidRPr="00F254ED" w:rsidRDefault="00586801" w:rsidP="005C4450">
            <w:pPr>
              <w:pStyle w:val="ListParagraph"/>
              <w:numPr>
                <w:ilvl w:val="0"/>
                <w:numId w:val="122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الإعلان عن الموقع على موقع الكلية.</w:t>
            </w:r>
          </w:p>
        </w:tc>
        <w:tc>
          <w:tcPr>
            <w:tcW w:w="75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0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شبكة تواصل فعالة</w:t>
            </w:r>
          </w:p>
        </w:tc>
        <w:tc>
          <w:tcPr>
            <w:tcW w:w="1984" w:type="dxa"/>
          </w:tcPr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أمين الكلية</w:t>
            </w:r>
          </w:p>
          <w:p w:rsidR="00586801" w:rsidRPr="00C03395" w:rsidRDefault="00586801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</w:tcPr>
          <w:p w:rsidR="002D70E7" w:rsidRDefault="002D70E7" w:rsidP="002D70E7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10%</w:t>
            </w:r>
          </w:p>
          <w:p w:rsidR="00586801" w:rsidRDefault="002D70E7" w:rsidP="002D70E7">
            <w:pPr>
              <w:bidi w:val="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محدودية كفاءة شبكة </w:t>
            </w:r>
          </w:p>
          <w:p w:rsidR="002D70E7" w:rsidRPr="00C03395" w:rsidRDefault="002D70E7" w:rsidP="002D70E7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It</w:t>
            </w:r>
          </w:p>
        </w:tc>
      </w:tr>
    </w:tbl>
    <w:p w:rsidR="007D7EA3" w:rsidRDefault="007D7EA3" w:rsidP="007D7EA3">
      <w:pPr>
        <w:jc w:val="center"/>
        <w:rPr>
          <w:sz w:val="28"/>
          <w:szCs w:val="28"/>
          <w:rtl/>
          <w:lang w:bidi="ar-EG"/>
        </w:rPr>
      </w:pPr>
    </w:p>
    <w:p w:rsidR="007D7EA3" w:rsidRDefault="007D7EA3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053198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335"/>
        <w:gridCol w:w="3740"/>
        <w:gridCol w:w="851"/>
        <w:gridCol w:w="850"/>
        <w:gridCol w:w="1418"/>
        <w:gridCol w:w="1984"/>
        <w:gridCol w:w="3686"/>
      </w:tblGrid>
      <w:tr w:rsidR="007E3408" w:rsidRPr="00E86456" w:rsidTr="00C766AA">
        <w:tc>
          <w:tcPr>
            <w:tcW w:w="1238" w:type="dxa"/>
            <w:vMerge w:val="restart"/>
          </w:tcPr>
          <w:p w:rsidR="007E3408" w:rsidRPr="00E86456" w:rsidRDefault="007E3408" w:rsidP="005A5D8E">
            <w:pPr>
              <w:contextualSpacing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335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740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2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8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1984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جهات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3686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E86456" w:rsidTr="00C766AA">
        <w:tc>
          <w:tcPr>
            <w:tcW w:w="1238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3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40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8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4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3408" w:rsidRPr="00E86456" w:rsidTr="00C766AA">
        <w:tc>
          <w:tcPr>
            <w:tcW w:w="1238" w:type="dxa"/>
            <w:vMerge w:val="restart"/>
          </w:tcPr>
          <w:p w:rsidR="007E3408" w:rsidRPr="0061214F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>3-5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 xml:space="preserve"> تعظيم الاستفادة 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وتطوير الموارد المادية المتاحة للبحث العلمي بالكلية</w:t>
            </w: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</w:rPr>
            </w:pP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335" w:type="dxa"/>
          </w:tcPr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3-5-1 وحدة مفعلة لتسويق </w:t>
            </w: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الأبحاث</w:t>
            </w: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40" w:type="dxa"/>
          </w:tcPr>
          <w:p w:rsidR="007E3408" w:rsidRPr="00E546B9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hanging="34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lastRenderedPageBreak/>
              <w:t>إنشاء وحدة لتسويق الأبحاث التطبيقية بالكلية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 xml:space="preserve">متابعة تطبيق الخطط البحثية للكلية على أن </w:t>
            </w:r>
            <w:r w:rsidRPr="00E546B9">
              <w:rPr>
                <w:rFonts w:hint="cs"/>
                <w:rtl/>
                <w:lang w:bidi="ar-EG"/>
              </w:rPr>
              <w:lastRenderedPageBreak/>
              <w:t>تكون الأولوية لبحوث خدمة المجتمع وحل مشكلات البيئة المحيطة</w:t>
            </w:r>
          </w:p>
          <w:p w:rsidR="007E3408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عقد اتفاقيات ومذكرات تفاهم بين الكلية مع مؤسسات المجتمع ورجال الأعمال للمشاركة فى تمويل البحوث التطبيقية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firstLine="0"/>
              <w:jc w:val="center"/>
              <w:rPr>
                <w:rtl/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4- قاعدة بيانات محدثة دورية بالأبحاث التطبيقية</w:t>
            </w:r>
          </w:p>
        </w:tc>
        <w:tc>
          <w:tcPr>
            <w:tcW w:w="851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يونيو 2019</w:t>
            </w:r>
          </w:p>
        </w:tc>
        <w:tc>
          <w:tcPr>
            <w:tcW w:w="850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ديسمبر 2021</w:t>
            </w:r>
          </w:p>
        </w:tc>
        <w:tc>
          <w:tcPr>
            <w:tcW w:w="1418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زيادة الموارد الذاتية </w:t>
            </w:r>
            <w:r>
              <w:rPr>
                <w:rFonts w:hint="cs"/>
                <w:rtl/>
                <w:lang w:bidi="ar-EG"/>
              </w:rPr>
              <w:lastRenderedPageBreak/>
              <w:t>المخصصة للبحث العلمى لتمثل 50% من اجمالى الميزانية المخصصة للبحث العلمى</w:t>
            </w:r>
          </w:p>
        </w:tc>
        <w:tc>
          <w:tcPr>
            <w:tcW w:w="1984" w:type="dxa"/>
          </w:tcPr>
          <w:p w:rsidR="002D70E7" w:rsidRDefault="002D70E7" w:rsidP="00C766AA">
            <w:pPr>
              <w:jc w:val="center"/>
              <w:rPr>
                <w:rtl/>
              </w:rPr>
            </w:pPr>
            <w:r w:rsidRPr="00392C41">
              <w:rPr>
                <w:rFonts w:hint="cs"/>
                <w:rtl/>
              </w:rPr>
              <w:lastRenderedPageBreak/>
              <w:t xml:space="preserve">وكيل الكلية للدراسات </w:t>
            </w:r>
            <w:r w:rsidRPr="00392C41">
              <w:rPr>
                <w:rFonts w:hint="cs"/>
                <w:rtl/>
              </w:rPr>
              <w:lastRenderedPageBreak/>
              <w:t>العليا</w:t>
            </w:r>
          </w:p>
          <w:p w:rsidR="007E3408" w:rsidRPr="0061214F" w:rsidRDefault="002D70E7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وحدة الجودة</w:t>
            </w:r>
          </w:p>
        </w:tc>
        <w:tc>
          <w:tcPr>
            <w:tcW w:w="3686" w:type="dxa"/>
          </w:tcPr>
          <w:p w:rsidR="007E3408" w:rsidRDefault="002D70E7" w:rsidP="00C766AA">
            <w:pPr>
              <w:jc w:val="center"/>
            </w:pPr>
            <w:r>
              <w:rPr>
                <w:rFonts w:hint="cs"/>
                <w:rtl/>
              </w:rPr>
              <w:lastRenderedPageBreak/>
              <w:t>--</w:t>
            </w:r>
          </w:p>
        </w:tc>
      </w:tr>
      <w:tr w:rsidR="007E3408" w:rsidRPr="00E86456" w:rsidTr="00C766AA">
        <w:trPr>
          <w:trHeight w:val="1894"/>
        </w:trPr>
        <w:tc>
          <w:tcPr>
            <w:tcW w:w="1238" w:type="dxa"/>
            <w:vMerge/>
          </w:tcPr>
          <w:p w:rsidR="007E3408" w:rsidRPr="00E546B9" w:rsidRDefault="007E3408" w:rsidP="00C766AA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335" w:type="dxa"/>
          </w:tcPr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>3-5-2 وحدة استشارات فنية متخصصة من أعضاء هيئة التدريس المتميزين</w:t>
            </w:r>
          </w:p>
        </w:tc>
        <w:tc>
          <w:tcPr>
            <w:tcW w:w="3740" w:type="dxa"/>
          </w:tcPr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إنشاء مركز استشارات بحثية بالكلية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اعتماد لائحة الوحدة الاستشارات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الإعلان عن أنشطة الوحدة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rtl/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عمل تقرير سنوية عن أنشطة الوحدة المختلفة ( فنية ومالية )</w:t>
            </w:r>
          </w:p>
        </w:tc>
        <w:tc>
          <w:tcPr>
            <w:tcW w:w="851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يونيو 2019</w:t>
            </w:r>
          </w:p>
        </w:tc>
        <w:tc>
          <w:tcPr>
            <w:tcW w:w="850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ديسمبر 2021</w:t>
            </w:r>
          </w:p>
        </w:tc>
        <w:tc>
          <w:tcPr>
            <w:tcW w:w="1418" w:type="dxa"/>
          </w:tcPr>
          <w:p w:rsidR="007E3408" w:rsidRPr="0061214F" w:rsidRDefault="007E3408" w:rsidP="00C766AA">
            <w:pPr>
              <w:ind w:left="5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زيادة الاستشارات الفنية بنسبة 2% سنويا من نسبة الابحاث المنشورة</w:t>
            </w:r>
          </w:p>
        </w:tc>
        <w:tc>
          <w:tcPr>
            <w:tcW w:w="1984" w:type="dxa"/>
          </w:tcPr>
          <w:p w:rsidR="007E3408" w:rsidRPr="0061214F" w:rsidRDefault="002D70E7" w:rsidP="00C766AA">
            <w:pPr>
              <w:contextualSpacing/>
              <w:jc w:val="center"/>
              <w:rPr>
                <w:rtl/>
                <w:lang w:bidi="ar-EG"/>
              </w:rPr>
            </w:pPr>
            <w:r w:rsidRPr="00392C41">
              <w:rPr>
                <w:rFonts w:hint="cs"/>
                <w:rtl/>
              </w:rPr>
              <w:t>وكيل الكلية للدراسات العليا</w:t>
            </w:r>
          </w:p>
        </w:tc>
        <w:tc>
          <w:tcPr>
            <w:tcW w:w="3686" w:type="dxa"/>
          </w:tcPr>
          <w:p w:rsidR="007E3408" w:rsidRDefault="002D70E7" w:rsidP="00C766A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7E3408" w:rsidRPr="00E86456" w:rsidTr="00C766AA">
        <w:tc>
          <w:tcPr>
            <w:tcW w:w="1238" w:type="dxa"/>
            <w:vMerge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35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>-5-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 xml:space="preserve"> مجلة الكلية معتمدة من أحد دور النشر العالمية</w:t>
            </w:r>
          </w:p>
        </w:tc>
        <w:tc>
          <w:tcPr>
            <w:tcW w:w="3740" w:type="dxa"/>
          </w:tcPr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Fonts w:hint="cs"/>
                <w:rtl/>
              </w:rPr>
              <w:t>1</w:t>
            </w:r>
            <w:r w:rsidRPr="007963A9">
              <w:rPr>
                <w:rtl/>
              </w:rPr>
              <w:t>- مراسلة دور النشر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tl/>
              </w:rPr>
              <w:t>العالمية للتعرف على متطلبات الاعتماد و اختيار الأيسر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tl/>
              </w:rPr>
              <w:t>2- اعداد خطة لستيفاء المتطلبات و تنفيذها من تمويل المجلة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Fonts w:hint="cs"/>
                <w:rtl/>
              </w:rPr>
              <w:t>3</w:t>
            </w:r>
            <w:r w:rsidRPr="007963A9">
              <w:rPr>
                <w:rtl/>
              </w:rPr>
              <w:t>- الحصول على الاعتماد من احد دور النشر العالمية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 w:rsidRPr="007963A9">
              <w:rPr>
                <w:rFonts w:hint="cs"/>
                <w:rtl/>
              </w:rPr>
              <w:t>4</w:t>
            </w:r>
            <w:r w:rsidRPr="007963A9">
              <w:rPr>
                <w:rtl/>
              </w:rPr>
              <w:t>-  اعلان الحصول على الاعتماد قي كل الجامعات المصرية و على المستوى الاقليمي و الدولي</w:t>
            </w:r>
          </w:p>
        </w:tc>
        <w:tc>
          <w:tcPr>
            <w:tcW w:w="851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ابريل 2018</w:t>
            </w:r>
          </w:p>
        </w:tc>
        <w:tc>
          <w:tcPr>
            <w:tcW w:w="850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يناير 2020</w:t>
            </w:r>
          </w:p>
        </w:tc>
        <w:tc>
          <w:tcPr>
            <w:tcW w:w="1418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7963A9">
              <w:rPr>
                <w:rtl/>
              </w:rPr>
              <w:t>- اعتماد  المجلة من أحد دور النشر العالمية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2D70E7" w:rsidRPr="00E546B9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 w:rsidRPr="00E546B9">
              <w:rPr>
                <w:rFonts w:hint="cs"/>
                <w:rtl/>
              </w:rPr>
              <w:t>مجلس ادارة المجلة</w:t>
            </w:r>
          </w:p>
          <w:p w:rsidR="007E3408" w:rsidRPr="007963A9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 w:rsidRPr="00E546B9">
              <w:rPr>
                <w:rFonts w:hint="cs"/>
                <w:rtl/>
              </w:rPr>
              <w:t>وكيل الكلية للدراسات العليا</w:t>
            </w:r>
          </w:p>
        </w:tc>
        <w:tc>
          <w:tcPr>
            <w:tcW w:w="3686" w:type="dxa"/>
          </w:tcPr>
          <w:p w:rsidR="007E3408" w:rsidRDefault="00E35E3C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  <w:r w:rsidR="002D70E7">
              <w:rPr>
                <w:rFonts w:hint="cs"/>
                <w:rtl/>
              </w:rPr>
              <w:t>%</w:t>
            </w:r>
          </w:p>
          <w:p w:rsidR="002D70E7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وضع مجلة الكلية على قواعد البيانات العليمة الدولية</w:t>
            </w:r>
          </w:p>
          <w:p w:rsidR="002D70E7" w:rsidRPr="00E546B9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يتم النشر حاليا اليكترونيا</w:t>
            </w:r>
          </w:p>
        </w:tc>
      </w:tr>
    </w:tbl>
    <w:p w:rsidR="00C766AA" w:rsidRDefault="00C766AA" w:rsidP="007D7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766AA" w:rsidRDefault="00C766AA" w:rsidP="007D7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D7EA3" w:rsidRPr="00391373" w:rsidRDefault="007D7EA3" w:rsidP="007D7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39137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الغاية الرابعة: </w:t>
      </w:r>
      <w:r w:rsidRPr="0039137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تنمية الدور </w:t>
      </w:r>
      <w:r w:rsidR="00E90EFC" w:rsidRPr="00391373">
        <w:rPr>
          <w:rFonts w:ascii="Times New Roman" w:hAnsi="Times New Roman" w:cs="Times New Roman" w:hint="cs"/>
          <w:b/>
          <w:bCs/>
          <w:sz w:val="28"/>
          <w:szCs w:val="28"/>
          <w:rtl/>
        </w:rPr>
        <w:t>الريادي</w:t>
      </w:r>
      <w:r w:rsidRPr="0039137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فى خدمة المجتمع وتنمية البيئة بالتعاون مع مؤسسات المجتمع </w:t>
      </w:r>
      <w:r w:rsidR="00E90EFC" w:rsidRPr="00391373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المدني</w:t>
      </w:r>
      <w:r w:rsidRPr="003913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bidiVisual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223"/>
        <w:gridCol w:w="3827"/>
        <w:gridCol w:w="851"/>
        <w:gridCol w:w="850"/>
        <w:gridCol w:w="1418"/>
        <w:gridCol w:w="2551"/>
        <w:gridCol w:w="2977"/>
      </w:tblGrid>
      <w:tr w:rsidR="007E3408" w:rsidRPr="00272566" w:rsidTr="00C766AA">
        <w:tc>
          <w:tcPr>
            <w:tcW w:w="1045" w:type="dxa"/>
            <w:vMerge w:val="restart"/>
          </w:tcPr>
          <w:p w:rsidR="007E3408" w:rsidRPr="00E86456" w:rsidRDefault="007E3408" w:rsidP="005A5D8E">
            <w:pPr>
              <w:contextualSpacing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223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المخرج</w:t>
            </w:r>
          </w:p>
        </w:tc>
        <w:tc>
          <w:tcPr>
            <w:tcW w:w="3827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2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8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النجاح</w:t>
            </w:r>
          </w:p>
        </w:tc>
        <w:tc>
          <w:tcPr>
            <w:tcW w:w="2551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جهات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2977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C766AA">
        <w:tc>
          <w:tcPr>
            <w:tcW w:w="104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23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8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51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D70E7" w:rsidRPr="00E10A1F" w:rsidTr="00C766AA">
        <w:tc>
          <w:tcPr>
            <w:tcW w:w="1045" w:type="dxa"/>
            <w:vMerge w:val="restart"/>
          </w:tcPr>
          <w:p w:rsidR="002D70E7" w:rsidRPr="00E86456" w:rsidRDefault="002D70E7" w:rsidP="005A5D8E">
            <w:pPr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4</w:t>
            </w:r>
            <w:r w:rsidRPr="00E86456">
              <w:rPr>
                <w:rFonts w:hint="cs"/>
                <w:sz w:val="28"/>
                <w:szCs w:val="28"/>
                <w:rtl/>
                <w:lang w:bidi="ar-EG"/>
              </w:rPr>
              <w:t xml:space="preserve">-1 </w:t>
            </w:r>
          </w:p>
          <w:p w:rsidR="002D70E7" w:rsidRPr="009C346B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تفعيل ادراة خدمة المجتمع وتنمية البيئة بالكلية</w:t>
            </w:r>
          </w:p>
        </w:tc>
        <w:tc>
          <w:tcPr>
            <w:tcW w:w="1223" w:type="dxa"/>
          </w:tcPr>
          <w:p w:rsidR="002D70E7" w:rsidRPr="00E10A1F" w:rsidRDefault="002D70E7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4-1-1 خطة لخدمة المجتمع وتنمية البيئة المحيطة محدثة ومفعلة ومعلنة  </w:t>
            </w:r>
          </w:p>
        </w:tc>
        <w:tc>
          <w:tcPr>
            <w:tcW w:w="3827" w:type="dxa"/>
          </w:tcPr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294"/>
                <w:tab w:val="left" w:pos="5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سنوية لخدمة المجتمع وتنمية البيئة بناء على دراسة احتياجات المجتمع المحيط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371"/>
                <w:tab w:val="left" w:pos="5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الخطة ونشرها على موقع الجامعة وتفعيلها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41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إعداد تقرير نصف سنوي يناقش فى مجلس الكلية عن تنفيذ الخطة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41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استبيانات دورية لقياس رضا الجهات المعنية عن الأنشطة المنفذة واتخاذ اجراءات تصحيحية بناء على الاستبيان </w:t>
            </w:r>
          </w:p>
        </w:tc>
        <w:tc>
          <w:tcPr>
            <w:tcW w:w="851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2017</w:t>
            </w:r>
          </w:p>
        </w:tc>
        <w:tc>
          <w:tcPr>
            <w:tcW w:w="850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2018</w:t>
            </w:r>
          </w:p>
        </w:tc>
        <w:tc>
          <w:tcPr>
            <w:tcW w:w="1418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خطة سنوية معتمدة ومفعلة لقطاع خدمة المجتمع وتنمية البيئة ببداية كل عام دراسى </w:t>
            </w:r>
          </w:p>
        </w:tc>
        <w:tc>
          <w:tcPr>
            <w:tcW w:w="2551" w:type="dxa"/>
          </w:tcPr>
          <w:p w:rsidR="002D70E7" w:rsidRPr="00E10A1F" w:rsidRDefault="002D70E7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خدمة المجتمع وتنمية البيئة</w:t>
            </w:r>
          </w:p>
        </w:tc>
        <w:tc>
          <w:tcPr>
            <w:tcW w:w="2977" w:type="dxa"/>
          </w:tcPr>
          <w:p w:rsidR="002D70E7" w:rsidRDefault="00E35E3C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75</w:t>
            </w:r>
            <w:r w:rsidR="002D70E7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الخطة من لجنة شئون البيئة فى اكتوبر 2018</w:t>
            </w:r>
            <w:r w:rsidR="00E35E3C">
              <w:rPr>
                <w:rFonts w:hint="cs"/>
                <w:sz w:val="24"/>
                <w:szCs w:val="24"/>
                <w:rtl/>
                <w:lang w:bidi="ar-EG"/>
              </w:rPr>
              <w:t xml:space="preserve"> وتنفيذها وجاري إعتماد الخطة المحدثة</w:t>
            </w:r>
          </w:p>
        </w:tc>
      </w:tr>
      <w:tr w:rsidR="002D70E7" w:rsidRPr="00E10A1F" w:rsidTr="00C766AA">
        <w:tc>
          <w:tcPr>
            <w:tcW w:w="1045" w:type="dxa"/>
            <w:vMerge/>
          </w:tcPr>
          <w:p w:rsidR="002D70E7" w:rsidRPr="00E86456" w:rsidRDefault="002D70E7" w:rsidP="005A5D8E">
            <w:pPr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23" w:type="dxa"/>
          </w:tcPr>
          <w:p w:rsidR="002D70E7" w:rsidRPr="00E10A1F" w:rsidRDefault="002D70E7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>-1-2</w:t>
            </w:r>
          </w:p>
          <w:p w:rsidR="002D70E7" w:rsidRPr="00E10A1F" w:rsidRDefault="002D70E7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قوافل طبية تثقيفية وخدمية للمجتمع المحيط مفعله </w:t>
            </w:r>
          </w:p>
        </w:tc>
        <w:tc>
          <w:tcPr>
            <w:tcW w:w="3827" w:type="dxa"/>
          </w:tcPr>
          <w:p w:rsidR="002D70E7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زمنية للقوافل بناء على دراسة احتياجات المجتمع المحيط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أع</w:t>
            </w: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داد تقرير ربع سنوي عن ما تم تنفيذه فى الخطة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عمل استبيانات دورية لقياس رضا المجتمع المدني عن أداء الكلية فى القوافل وخدمة المجتمع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لتنفيذ الإجراءات التصحيحية المقترحة بناء على تحليل نتائج الاستبيانات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</w:t>
            </w: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متابعة تنفيذها </w:t>
            </w:r>
          </w:p>
        </w:tc>
        <w:tc>
          <w:tcPr>
            <w:tcW w:w="851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>يونيو 2018</w:t>
            </w:r>
          </w:p>
        </w:tc>
        <w:tc>
          <w:tcPr>
            <w:tcW w:w="850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2019</w:t>
            </w:r>
          </w:p>
        </w:tc>
        <w:tc>
          <w:tcPr>
            <w:tcW w:w="1418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ارتفاع رضا الأطراف المجتمعية عن القوافل الطبية بنسبة 5% سنويا</w:t>
            </w:r>
          </w:p>
        </w:tc>
        <w:tc>
          <w:tcPr>
            <w:tcW w:w="2551" w:type="dxa"/>
          </w:tcPr>
          <w:p w:rsidR="002D70E7" w:rsidRPr="00E10A1F" w:rsidRDefault="002D70E7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البيئة ادراة خدمة المجتمع وتنمية البيئة</w:t>
            </w:r>
          </w:p>
        </w:tc>
        <w:tc>
          <w:tcPr>
            <w:tcW w:w="2977" w:type="dxa"/>
          </w:tcPr>
          <w:p w:rsidR="002D70E7" w:rsidRDefault="00E35E3C" w:rsidP="002D70E7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50</w:t>
            </w:r>
            <w:r w:rsidR="002D70E7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2D70E7" w:rsidRPr="00E10A1F" w:rsidRDefault="00E35E3C" w:rsidP="002D70E7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</w:t>
            </w:r>
            <w:r w:rsidR="002D70E7">
              <w:rPr>
                <w:rFonts w:hint="cs"/>
                <w:sz w:val="24"/>
                <w:szCs w:val="24"/>
                <w:rtl/>
                <w:lang w:bidi="ar-EG"/>
              </w:rPr>
              <w:t xml:space="preserve"> اعداد تقرير عن مستوى الانجاز فى الخطة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7D7EA3" w:rsidRDefault="007D7EA3" w:rsidP="007D7EA3">
      <w:pPr>
        <w:tabs>
          <w:tab w:val="left" w:pos="423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EG"/>
        </w:rPr>
      </w:pP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الغاية السادسة: رفع كفاءة الأداء </w:t>
      </w:r>
      <w:r w:rsidR="000C12AF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الإداري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للعاملين بالكلية وتجويد وتنمية الإدارة الإلكترونية  ( الرقمية ) بالكلية.</w:t>
      </w:r>
    </w:p>
    <w:p w:rsidR="000C12AF" w:rsidRPr="005E0750" w:rsidRDefault="000C12AF" w:rsidP="007D7EA3">
      <w:pPr>
        <w:tabs>
          <w:tab w:val="left" w:pos="423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237"/>
        <w:gridCol w:w="2689"/>
        <w:gridCol w:w="1278"/>
        <w:gridCol w:w="1355"/>
        <w:gridCol w:w="1680"/>
        <w:gridCol w:w="2358"/>
        <w:gridCol w:w="3738"/>
      </w:tblGrid>
      <w:tr w:rsidR="007E3408" w:rsidRPr="00272566" w:rsidTr="00AE2629">
        <w:tc>
          <w:tcPr>
            <w:tcW w:w="1019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247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733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2165" w:type="dxa"/>
            <w:gridSpan w:val="2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701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410" w:type="dxa"/>
            <w:vMerge w:val="restart"/>
          </w:tcPr>
          <w:p w:rsidR="007E3408" w:rsidRPr="00E86456" w:rsidRDefault="00AE2629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جهات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3827" w:type="dxa"/>
            <w:vMerge w:val="restart"/>
          </w:tcPr>
          <w:p w:rsidR="007E3408" w:rsidRPr="00E86456" w:rsidRDefault="00AE2629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AE2629">
        <w:tc>
          <w:tcPr>
            <w:tcW w:w="1019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7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33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2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373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701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E2629" w:rsidTr="00AE2629">
        <w:tc>
          <w:tcPr>
            <w:tcW w:w="1019" w:type="dxa"/>
          </w:tcPr>
          <w:p w:rsidR="00AE2629" w:rsidRDefault="00AE2629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6-1 </w:t>
            </w:r>
          </w:p>
          <w:p w:rsidR="00AE2629" w:rsidRPr="005527BF" w:rsidRDefault="00AE2629" w:rsidP="005A5D8E">
            <w:pPr>
              <w:ind w:left="60"/>
              <w:contextualSpacing/>
              <w:jc w:val="center"/>
              <w:rPr>
                <w:rFonts w:ascii="TimesNewRomanPSMT" w:cs="TimesNewRomanPSMT"/>
                <w:color w:val="000000"/>
                <w:sz w:val="24"/>
                <w:szCs w:val="24"/>
                <w:rtl/>
              </w:rPr>
            </w:pPr>
            <w:r w:rsidRPr="005527BF">
              <w:rPr>
                <w:rFonts w:ascii="TimesNewRomanPSMT" w:cs="TimesNewRomanPSMT" w:hint="cs"/>
                <w:color w:val="000000"/>
                <w:sz w:val="24"/>
                <w:szCs w:val="24"/>
                <w:rtl/>
              </w:rPr>
              <w:t>تنمية القدرات المهنية وتطوير أداء الجهاز الإداري</w:t>
            </w:r>
          </w:p>
        </w:tc>
        <w:tc>
          <w:tcPr>
            <w:tcW w:w="1247" w:type="dxa"/>
          </w:tcPr>
          <w:p w:rsidR="00AE2629" w:rsidRPr="003620F4" w:rsidRDefault="00AE2629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6-2-1</w:t>
            </w:r>
          </w:p>
          <w:p w:rsidR="00AE2629" w:rsidRPr="003620F4" w:rsidRDefault="00AE2629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7963A9">
              <w:rPr>
                <w:rFonts w:hint="cs"/>
                <w:b/>
                <w:rtl/>
                <w:lang w:bidi="ar-EG"/>
              </w:rPr>
              <w:t>موظفين ذوى  مهارات إدارية عالية قادرين على انجاز الأعمال بسرعة وجودة</w:t>
            </w:r>
          </w:p>
        </w:tc>
        <w:tc>
          <w:tcPr>
            <w:tcW w:w="2733" w:type="dxa"/>
          </w:tcPr>
          <w:p w:rsidR="00AE2629" w:rsidRDefault="00AE2629" w:rsidP="00E35E3C">
            <w:pPr>
              <w:pStyle w:val="ListParagraph"/>
              <w:numPr>
                <w:ilvl w:val="0"/>
                <w:numId w:val="143"/>
              </w:numPr>
              <w:tabs>
                <w:tab w:val="left" w:pos="0"/>
              </w:tabs>
              <w:spacing w:after="0" w:line="240" w:lineRule="auto"/>
              <w:ind w:left="408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تحديد الاحتياجات التدريبي</w:t>
            </w:r>
            <w:r>
              <w:rPr>
                <w:rFonts w:hint="eastAsia"/>
                <w:sz w:val="24"/>
                <w:szCs w:val="24"/>
                <w:rtl/>
                <w:lang w:bidi="ar-EG"/>
              </w:rPr>
              <w:t>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وفقا لاولوليات التطوير</w:t>
            </w:r>
          </w:p>
          <w:p w:rsidR="00AE2629" w:rsidRDefault="00AE2629" w:rsidP="00E35E3C">
            <w:pPr>
              <w:pStyle w:val="ListParagraph"/>
              <w:numPr>
                <w:ilvl w:val="0"/>
                <w:numId w:val="143"/>
              </w:numPr>
              <w:tabs>
                <w:tab w:val="left" w:pos="0"/>
              </w:tabs>
              <w:spacing w:after="0" w:line="240" w:lineRule="auto"/>
              <w:ind w:left="408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 واعتماد خطط تدريبية سنوية</w:t>
            </w:r>
          </w:p>
          <w:p w:rsidR="00AE2629" w:rsidRPr="003620F4" w:rsidRDefault="00AE2629" w:rsidP="00E35E3C">
            <w:pPr>
              <w:pStyle w:val="ListParagraph"/>
              <w:numPr>
                <w:ilvl w:val="0"/>
                <w:numId w:val="143"/>
              </w:numPr>
              <w:tabs>
                <w:tab w:val="left" w:pos="0"/>
              </w:tabs>
              <w:spacing w:after="0" w:line="240" w:lineRule="auto"/>
              <w:ind w:left="408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تنفيذ الخطط وقياس أثرها على التطوير.</w:t>
            </w:r>
          </w:p>
        </w:tc>
        <w:tc>
          <w:tcPr>
            <w:tcW w:w="792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سبتمبر2017</w:t>
            </w:r>
          </w:p>
        </w:tc>
        <w:tc>
          <w:tcPr>
            <w:tcW w:w="1373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2021</w:t>
            </w:r>
          </w:p>
        </w:tc>
        <w:tc>
          <w:tcPr>
            <w:tcW w:w="1701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ارتفاع رضا القيادات عن جودة الأداء الادارى بنسبة إلى 70%</w:t>
            </w:r>
          </w:p>
        </w:tc>
        <w:tc>
          <w:tcPr>
            <w:tcW w:w="2410" w:type="dxa"/>
          </w:tcPr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تطوير الموارد البشرية</w:t>
            </w:r>
          </w:p>
        </w:tc>
        <w:tc>
          <w:tcPr>
            <w:tcW w:w="3827" w:type="dxa"/>
          </w:tcPr>
          <w:p w:rsidR="00AE2629" w:rsidRDefault="00E35E3C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60</w:t>
            </w:r>
            <w:r w:rsidR="00AE2629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خطة تدريبية للجهاز الادارى</w:t>
            </w:r>
            <w:r w:rsidR="00E35E3C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من مجلس الكلية فى يناير 2019</w:t>
            </w:r>
            <w:r w:rsidR="00E35E3C">
              <w:rPr>
                <w:rFonts w:hint="cs"/>
                <w:sz w:val="24"/>
                <w:szCs w:val="24"/>
                <w:rtl/>
                <w:lang w:bidi="ar-EG"/>
              </w:rPr>
              <w:t xml:space="preserve"> وتنفيذ البرامج التدريبية المدرجة بها</w:t>
            </w:r>
          </w:p>
        </w:tc>
      </w:tr>
      <w:tr w:rsidR="00AE2629" w:rsidTr="00AE2629">
        <w:tc>
          <w:tcPr>
            <w:tcW w:w="1019" w:type="dxa"/>
          </w:tcPr>
          <w:p w:rsidR="00AE2629" w:rsidRPr="00E86456" w:rsidRDefault="00AE2629" w:rsidP="005A5D8E">
            <w:pPr>
              <w:contextualSpacing/>
              <w:rPr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color w:val="000000"/>
                <w:sz w:val="28"/>
                <w:szCs w:val="28"/>
                <w:rtl/>
              </w:rPr>
              <w:t>6-2 تطوير الهيكل التنظيمي للكلية لتحسين الخدمات الإدارية</w:t>
            </w:r>
          </w:p>
        </w:tc>
        <w:tc>
          <w:tcPr>
            <w:tcW w:w="1247" w:type="dxa"/>
          </w:tcPr>
          <w:p w:rsidR="00AE2629" w:rsidRPr="003620F4" w:rsidRDefault="00AE2629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5-2-2</w:t>
            </w:r>
          </w:p>
          <w:p w:rsidR="00AE2629" w:rsidRPr="003620F4" w:rsidRDefault="00AE2629" w:rsidP="005A5D8E">
            <w:pPr>
              <w:contextualSpacing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نظام ادارى مم بكن</w:t>
            </w:r>
          </w:p>
          <w:p w:rsidR="00AE2629" w:rsidRPr="003620F4" w:rsidRDefault="00AE2629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733" w:type="dxa"/>
          </w:tcPr>
          <w:p w:rsidR="00AE2629" w:rsidRPr="008B53AD" w:rsidRDefault="00AE2629" w:rsidP="005C4450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rtl/>
                <w:lang w:bidi="ar-EG"/>
              </w:rPr>
            </w:pPr>
            <w:r w:rsidRPr="008B53AD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دراسة وتحليل العمليات الإدارية المختلفة بالكلية </w:t>
            </w:r>
            <w:r w:rsidRPr="008B53AD">
              <w:rPr>
                <w:b/>
                <w:sz w:val="24"/>
                <w:szCs w:val="24"/>
                <w:rtl/>
                <w:lang w:bidi="ar-EG"/>
              </w:rPr>
              <w:t>–</w:t>
            </w:r>
            <w:r w:rsidRPr="008B53AD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وضع نظام اليكتروني لحفظ واستدعاء الوثائق عمل خريطة عمل مبسطة لكل العمليات الإدارية التى تتم فى الكلية</w:t>
            </w:r>
          </w:p>
          <w:p w:rsidR="00AE2629" w:rsidRPr="003620F4" w:rsidRDefault="00AE2629" w:rsidP="005C4450">
            <w:pPr>
              <w:pStyle w:val="ListParagraph"/>
              <w:numPr>
                <w:ilvl w:val="0"/>
                <w:numId w:val="144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إعداد </w:t>
            </w:r>
            <w:r w:rsidRPr="008B53AD">
              <w:rPr>
                <w:rFonts w:hint="cs"/>
                <w:b/>
                <w:sz w:val="24"/>
                <w:szCs w:val="24"/>
                <w:rtl/>
                <w:lang w:bidi="ar-EG"/>
              </w:rPr>
              <w:t>-خريطة معلنة بكل إدارة توضح الأوراق المطلوبة من العميل وخطوات سير العمل للحصول على الخدمة</w:t>
            </w:r>
          </w:p>
        </w:tc>
        <w:tc>
          <w:tcPr>
            <w:tcW w:w="792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يناير 2018</w:t>
            </w:r>
          </w:p>
        </w:tc>
        <w:tc>
          <w:tcPr>
            <w:tcW w:w="1373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2021</w:t>
            </w:r>
          </w:p>
        </w:tc>
        <w:tc>
          <w:tcPr>
            <w:tcW w:w="1701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ميكنة الإدارات بمعدل ميكنة أدارة واحدة فى العام</w:t>
            </w:r>
          </w:p>
        </w:tc>
        <w:tc>
          <w:tcPr>
            <w:tcW w:w="2410" w:type="dxa"/>
          </w:tcPr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تطوير الموارد البشرية</w:t>
            </w:r>
          </w:p>
        </w:tc>
        <w:tc>
          <w:tcPr>
            <w:tcW w:w="3827" w:type="dxa"/>
          </w:tcPr>
          <w:p w:rsidR="00AE2629" w:rsidRDefault="00E35E3C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40</w:t>
            </w:r>
            <w:r w:rsidR="00AE2629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</w:p>
          <w:p w:rsidR="00AE2629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ادخال بيانات وملفات الطلاب اليكترونيا للفرقة الاولى بشئون التعليم والطلاب</w:t>
            </w:r>
          </w:p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نظام التسجيل الاليكترونى لطلاب الدراسات العليا فى ابريل 2018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9362B5" w:rsidRDefault="009362B5" w:rsidP="009362B5">
      <w:pPr>
        <w:tabs>
          <w:tab w:val="left" w:pos="423"/>
        </w:tabs>
        <w:spacing w:after="0" w:line="240" w:lineRule="auto"/>
        <w:rPr>
          <w:sz w:val="32"/>
          <w:szCs w:val="32"/>
          <w:rtl/>
          <w:lang w:bidi="ar-EG"/>
        </w:rPr>
      </w:pPr>
    </w:p>
    <w:p w:rsidR="000C3DBF" w:rsidRDefault="000C3DBF" w:rsidP="009362B5">
      <w:pPr>
        <w:tabs>
          <w:tab w:val="left" w:pos="423"/>
        </w:tabs>
        <w:spacing w:after="0" w:line="240" w:lineRule="auto"/>
        <w:rPr>
          <w:sz w:val="32"/>
          <w:szCs w:val="32"/>
          <w:rtl/>
          <w:lang w:bidi="ar-EG"/>
        </w:rPr>
      </w:pPr>
    </w:p>
    <w:p w:rsidR="00E35E3C" w:rsidRDefault="00E35E3C" w:rsidP="009362B5">
      <w:pPr>
        <w:tabs>
          <w:tab w:val="left" w:pos="423"/>
        </w:tabs>
        <w:spacing w:after="0" w:line="240" w:lineRule="auto"/>
        <w:rPr>
          <w:sz w:val="32"/>
          <w:szCs w:val="32"/>
          <w:rtl/>
          <w:lang w:bidi="ar-EG"/>
        </w:rPr>
      </w:pPr>
    </w:p>
    <w:p w:rsidR="009362B5" w:rsidRPr="005E0750" w:rsidRDefault="007D7EA3" w:rsidP="009362B5">
      <w:pPr>
        <w:tabs>
          <w:tab w:val="left" w:pos="423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bidi="ar-EG"/>
        </w:rPr>
      </w:pP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lastRenderedPageBreak/>
        <w:t xml:space="preserve">الغاية السابعة: دعم وتطوير أداء نظم إدارة جودة التعليم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الطبي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بالكلية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للمحافظة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على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الاعتماد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المحلى والوصول إلى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الاعتمادالدولي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275"/>
        <w:gridCol w:w="2835"/>
        <w:gridCol w:w="851"/>
        <w:gridCol w:w="850"/>
        <w:gridCol w:w="1560"/>
        <w:gridCol w:w="2409"/>
        <w:gridCol w:w="3828"/>
      </w:tblGrid>
      <w:tr w:rsidR="007E3408" w:rsidRPr="00272566" w:rsidTr="00C766AA">
        <w:tc>
          <w:tcPr>
            <w:tcW w:w="1636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275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835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الأنشطة</w:t>
            </w:r>
          </w:p>
        </w:tc>
        <w:tc>
          <w:tcPr>
            <w:tcW w:w="1701" w:type="dxa"/>
            <w:gridSpan w:val="2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فترة التنفيذ</w:t>
            </w:r>
          </w:p>
        </w:tc>
        <w:tc>
          <w:tcPr>
            <w:tcW w:w="1560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409" w:type="dxa"/>
            <w:vMerge w:val="restart"/>
          </w:tcPr>
          <w:p w:rsidR="007E3408" w:rsidRPr="00E86456" w:rsidRDefault="00B52FBF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الجهات المسئولة عن التنفيذ</w:t>
            </w:r>
          </w:p>
        </w:tc>
        <w:tc>
          <w:tcPr>
            <w:tcW w:w="3828" w:type="dxa"/>
            <w:vMerge w:val="restart"/>
          </w:tcPr>
          <w:p w:rsidR="007E3408" w:rsidRPr="00E86456" w:rsidRDefault="00B52FBF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7E3408" w:rsidRPr="00272566" w:rsidTr="00C766AA">
        <w:tc>
          <w:tcPr>
            <w:tcW w:w="1636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35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560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09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52FBF" w:rsidTr="00C766AA">
        <w:tc>
          <w:tcPr>
            <w:tcW w:w="1636" w:type="dxa"/>
          </w:tcPr>
          <w:p w:rsidR="00B52FBF" w:rsidRDefault="00B52FBF" w:rsidP="003F49D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7-1</w:t>
            </w:r>
          </w:p>
          <w:p w:rsidR="00B52FBF" w:rsidRPr="004741DB" w:rsidRDefault="00B52FBF" w:rsidP="003F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cs="TimesNewRomanPSMT"/>
                <w:sz w:val="24"/>
                <w:szCs w:val="24"/>
              </w:rPr>
            </w:pPr>
            <w:r w:rsidRPr="004741DB">
              <w:rPr>
                <w:rFonts w:ascii="TimesNewRomanPSMT" w:cs="TimesNewRomanPSMT" w:hint="cs"/>
                <w:sz w:val="24"/>
                <w:szCs w:val="24"/>
                <w:rtl/>
              </w:rPr>
              <w:t>دعم نظم إدارة ضمان جودة التعليم بالكلية والتأهيل لاعتماد الكلية من قبل الهيئة</w:t>
            </w:r>
          </w:p>
          <w:p w:rsidR="00B52FBF" w:rsidRPr="005527BF" w:rsidRDefault="00B52FBF" w:rsidP="003F49D4">
            <w:pPr>
              <w:ind w:left="60"/>
              <w:contextualSpacing/>
              <w:jc w:val="center"/>
              <w:rPr>
                <w:rFonts w:ascii="TimesNewRomanPSMT" w:cs="TimesNewRomanPSMT"/>
                <w:color w:val="000000"/>
                <w:sz w:val="24"/>
                <w:szCs w:val="24"/>
                <w:rtl/>
              </w:rPr>
            </w:pPr>
            <w:r w:rsidRPr="004741DB">
              <w:rPr>
                <w:rFonts w:ascii="TimesNewRomanPSMT" w:cs="TimesNewRomanPSMT" w:hint="cs"/>
                <w:sz w:val="24"/>
                <w:szCs w:val="24"/>
                <w:rtl/>
              </w:rPr>
              <w:t>القومية لضمان جودة التعليم والاعتماد</w:t>
            </w:r>
          </w:p>
        </w:tc>
        <w:tc>
          <w:tcPr>
            <w:tcW w:w="1275" w:type="dxa"/>
          </w:tcPr>
          <w:p w:rsidR="00B52FBF" w:rsidRPr="003620F4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7-1-1 تجديد الاعتماد من الهيئة القومية لضمان جودة التعليم والاعتماد</w:t>
            </w:r>
          </w:p>
        </w:tc>
        <w:tc>
          <w:tcPr>
            <w:tcW w:w="2835" w:type="dxa"/>
          </w:tcPr>
          <w:p w:rsidR="00B52FBF" w:rsidRDefault="00B52FBF" w:rsidP="003F49D4">
            <w:pPr>
              <w:pStyle w:val="ListParagraph"/>
              <w:numPr>
                <w:ilvl w:val="0"/>
                <w:numId w:val="145"/>
              </w:numPr>
              <w:tabs>
                <w:tab w:val="left" w:pos="0"/>
              </w:tabs>
              <w:spacing w:after="0" w:line="240" w:lineRule="auto"/>
              <w:ind w:left="421"/>
              <w:rPr>
                <w:sz w:val="24"/>
                <w:szCs w:val="24"/>
                <w:lang w:bidi="ar-EG"/>
              </w:rPr>
            </w:pPr>
            <w:r w:rsidRPr="007963A9">
              <w:rPr>
                <w:rFonts w:hint="cs"/>
                <w:rtl/>
              </w:rPr>
              <w:t xml:space="preserve">ورش عمل لتحديد الفجوة بين المعايير </w:t>
            </w:r>
            <w:r>
              <w:rPr>
                <w:rFonts w:hint="cs"/>
                <w:rtl/>
              </w:rPr>
              <w:t>الهيئة</w:t>
            </w:r>
            <w:r w:rsidRPr="007963A9">
              <w:rPr>
                <w:rFonts w:hint="cs"/>
                <w:rtl/>
              </w:rPr>
              <w:t xml:space="preserve"> والنظام القائم ووضع خطة بها أولويات للتطوير</w:t>
            </w:r>
          </w:p>
          <w:p w:rsidR="00B52FBF" w:rsidRPr="007963A9" w:rsidRDefault="00B52FBF" w:rsidP="003F49D4">
            <w:pPr>
              <w:numPr>
                <w:ilvl w:val="0"/>
                <w:numId w:val="145"/>
              </w:numPr>
              <w:spacing w:after="0" w:line="240" w:lineRule="auto"/>
              <w:ind w:left="421"/>
              <w:rPr>
                <w:rtl/>
              </w:rPr>
            </w:pPr>
            <w:r w:rsidRPr="007963A9">
              <w:rPr>
                <w:rFonts w:hint="cs"/>
                <w:rtl/>
              </w:rPr>
              <w:t xml:space="preserve">ورش عمل </w:t>
            </w:r>
            <w:r>
              <w:rPr>
                <w:rFonts w:hint="cs"/>
                <w:rtl/>
              </w:rPr>
              <w:t xml:space="preserve">للتدريبعلى </w:t>
            </w:r>
            <w:r w:rsidRPr="007963A9">
              <w:rPr>
                <w:rFonts w:hint="cs"/>
                <w:rtl/>
              </w:rPr>
              <w:t xml:space="preserve">المعايير </w:t>
            </w:r>
            <w:r>
              <w:rPr>
                <w:rFonts w:hint="cs"/>
                <w:rtl/>
              </w:rPr>
              <w:t>الاعتماد</w:t>
            </w:r>
          </w:p>
          <w:p w:rsidR="00B52FBF" w:rsidRDefault="00B52FBF" w:rsidP="003F49D4">
            <w:pPr>
              <w:pStyle w:val="ListParagraph"/>
              <w:numPr>
                <w:ilvl w:val="0"/>
                <w:numId w:val="145"/>
              </w:numPr>
              <w:tabs>
                <w:tab w:val="left" w:pos="0"/>
              </w:tabs>
              <w:spacing w:after="0" w:line="240" w:lineRule="auto"/>
              <w:ind w:left="421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إعداد ملف الاعتماد وتقديمه للهيئة مع طلب زيارة الاعتماد</w:t>
            </w:r>
          </w:p>
          <w:p w:rsidR="00B52FBF" w:rsidRPr="003620F4" w:rsidRDefault="00B52FBF" w:rsidP="003F49D4">
            <w:pPr>
              <w:pStyle w:val="ListParagraph"/>
              <w:numPr>
                <w:ilvl w:val="0"/>
                <w:numId w:val="145"/>
              </w:numPr>
              <w:tabs>
                <w:tab w:val="left" w:pos="0"/>
              </w:tabs>
              <w:spacing w:after="0" w:line="240" w:lineRule="auto"/>
              <w:ind w:left="421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تنفيذ زيارة الجامعة الخارجية من قبل الهيئة القومية لضمان جودة التعليم والاعتماد للحصول على الشهادة</w:t>
            </w:r>
          </w:p>
        </w:tc>
        <w:tc>
          <w:tcPr>
            <w:tcW w:w="851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سبتمبر2017</w:t>
            </w:r>
          </w:p>
        </w:tc>
        <w:tc>
          <w:tcPr>
            <w:tcW w:w="850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1560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 xml:space="preserve">تجديد الاعتماد من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الهيئة القومية لضمان جودة التعليم والاعتماد</w:t>
            </w:r>
          </w:p>
        </w:tc>
        <w:tc>
          <w:tcPr>
            <w:tcW w:w="2409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</w:tcPr>
          <w:p w:rsidR="00E35E3C" w:rsidRDefault="00E35E3C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90</w:t>
            </w:r>
            <w:r w:rsidR="00B52FBF">
              <w:rPr>
                <w:rFonts w:hint="cs"/>
                <w:sz w:val="24"/>
                <w:szCs w:val="24"/>
                <w:rtl/>
                <w:lang w:bidi="ar-EG"/>
              </w:rPr>
              <w:t>%</w:t>
            </w:r>
            <w:r w:rsidR="003F49D4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عمل ورش عمل للتوعية بمعايير الاعتماد فى اغسطس واكتوبر ونوفمبر وديسمبر</w:t>
            </w:r>
            <w:r w:rsidR="0098560C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استيفاء 75% من ملف الاعتماد: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الخطة الاستراتيجية للكلية (2017-2021)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الخطة البحثية للكلية (2019-2021)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التقارير السنوية للاعوام (2016/2017، 2015/2016، 2017/2018)</w:t>
            </w:r>
          </w:p>
          <w:p w:rsidR="0098560C" w:rsidRDefault="0098560C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توصيف برنامج وتقارير مقررات برنامج البكالورويوس (2018-2021) البرامج التقليدى</w:t>
            </w:r>
          </w:p>
          <w:p w:rsidR="00B52FBF" w:rsidRDefault="0098560C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توصيفات برامج ومقررات الدراسات العليا</w:t>
            </w:r>
          </w:p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</w:p>
        </w:tc>
      </w:tr>
      <w:tr w:rsidR="00B52FBF" w:rsidTr="00C766AA">
        <w:tc>
          <w:tcPr>
            <w:tcW w:w="1636" w:type="dxa"/>
          </w:tcPr>
          <w:p w:rsidR="00B52FBF" w:rsidRPr="00E86456" w:rsidRDefault="00B52FBF" w:rsidP="003F49D4">
            <w:pPr>
              <w:contextualSpacing/>
              <w:jc w:val="center"/>
              <w:rPr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color w:val="000000"/>
                <w:sz w:val="28"/>
                <w:szCs w:val="28"/>
                <w:rtl/>
              </w:rPr>
              <w:t>7-2 تطوير نظام إدارة الجودة بالكلية وفقا لمعايير الايزو 9001:2015</w:t>
            </w:r>
          </w:p>
        </w:tc>
        <w:tc>
          <w:tcPr>
            <w:tcW w:w="1275" w:type="dxa"/>
          </w:tcPr>
          <w:p w:rsidR="00B52FBF" w:rsidRPr="003620F4" w:rsidRDefault="00B52FBF" w:rsidP="003F49D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5-2-2</w:t>
            </w:r>
          </w:p>
          <w:p w:rsidR="00B52FBF" w:rsidRPr="003620F4" w:rsidRDefault="00B52FBF" w:rsidP="003F49D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الحصول على شهادة الايزو 9001:2015 لنظام ادراة الجودة بالكلية</w:t>
            </w:r>
          </w:p>
        </w:tc>
        <w:tc>
          <w:tcPr>
            <w:tcW w:w="2835" w:type="dxa"/>
          </w:tcPr>
          <w:p w:rsidR="00B52FBF" w:rsidRDefault="00B52FBF" w:rsidP="003F49D4">
            <w:pPr>
              <w:pStyle w:val="ListParagraph"/>
              <w:numPr>
                <w:ilvl w:val="0"/>
                <w:numId w:val="144"/>
              </w:numPr>
              <w:tabs>
                <w:tab w:val="left" w:pos="0"/>
                <w:tab w:val="left" w:pos="355"/>
                <w:tab w:val="left" w:pos="602"/>
              </w:tabs>
              <w:spacing w:after="0" w:line="240" w:lineRule="auto"/>
              <w:ind w:left="44" w:hanging="44"/>
              <w:rPr>
                <w:sz w:val="24"/>
                <w:szCs w:val="24"/>
                <w:lang w:bidi="ar-EG"/>
              </w:rPr>
            </w:pPr>
            <w:r w:rsidRPr="007963A9">
              <w:rPr>
                <w:rFonts w:hint="cs"/>
                <w:rtl/>
              </w:rPr>
              <w:t xml:space="preserve">ورش عمل لتحديد الفجوة بين </w:t>
            </w:r>
            <w:r>
              <w:rPr>
                <w:rFonts w:hint="cs"/>
                <w:rtl/>
              </w:rPr>
              <w:t>المواصفة 2008 ومواصفة 2015</w:t>
            </w:r>
          </w:p>
          <w:p w:rsidR="00B52FBF" w:rsidRPr="007963A9" w:rsidRDefault="00B52FBF" w:rsidP="003F49D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60"/>
              <w:rPr>
                <w:rtl/>
              </w:rPr>
            </w:pPr>
            <w:r w:rsidRPr="007963A9">
              <w:rPr>
                <w:rFonts w:hint="cs"/>
                <w:rtl/>
              </w:rPr>
              <w:t xml:space="preserve">ورش عمل </w:t>
            </w:r>
            <w:r>
              <w:rPr>
                <w:rFonts w:hint="cs"/>
                <w:rtl/>
              </w:rPr>
              <w:t>للتدريبمراجعين داخليين على المواصفة الجديدة</w:t>
            </w:r>
          </w:p>
          <w:p w:rsidR="00B52FBF" w:rsidRPr="003620F4" w:rsidRDefault="00B52FBF" w:rsidP="003F49D4">
            <w:pPr>
              <w:pStyle w:val="ListParagraph"/>
              <w:numPr>
                <w:ilvl w:val="0"/>
                <w:numId w:val="144"/>
              </w:numPr>
              <w:tabs>
                <w:tab w:val="left" w:pos="396"/>
                <w:tab w:val="left" w:pos="556"/>
              </w:tabs>
              <w:spacing w:after="0" w:line="240" w:lineRule="auto"/>
              <w:ind w:left="44" w:hanging="44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تنفيذ زيارة الجامعة الخارجية للحصول على الشهادة</w:t>
            </w:r>
          </w:p>
        </w:tc>
        <w:tc>
          <w:tcPr>
            <w:tcW w:w="851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2017</w:t>
            </w:r>
          </w:p>
        </w:tc>
        <w:tc>
          <w:tcPr>
            <w:tcW w:w="850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مارس2018</w:t>
            </w:r>
          </w:p>
        </w:tc>
        <w:tc>
          <w:tcPr>
            <w:tcW w:w="1560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الحصول على شهادة الايزو 9001:2015</w:t>
            </w:r>
          </w:p>
        </w:tc>
        <w:tc>
          <w:tcPr>
            <w:tcW w:w="2409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</w:tcPr>
          <w:p w:rsidR="00E35E3C" w:rsidRDefault="00E35E3C" w:rsidP="00E35E3C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</w:p>
          <w:p w:rsidR="00B52FBF" w:rsidRPr="00050C85" w:rsidRDefault="0098560C" w:rsidP="00E35E3C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تجديد شهادة الايزو 9001:2015 فى ابريل 2018</w:t>
            </w:r>
            <w:r w:rsidR="00E35E3C">
              <w:rPr>
                <w:rFonts w:hint="cs"/>
                <w:sz w:val="24"/>
                <w:szCs w:val="24"/>
                <w:rtl/>
                <w:lang w:bidi="ar-EG"/>
              </w:rPr>
              <w:t xml:space="preserve"> ومارس 2019</w:t>
            </w:r>
          </w:p>
        </w:tc>
      </w:tr>
    </w:tbl>
    <w:p w:rsidR="00755B90" w:rsidRPr="009362B5" w:rsidRDefault="00154C2E" w:rsidP="009362B5">
      <w:pPr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755B9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مدير</w:t>
      </w:r>
      <w:r w:rsidR="00E35E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33154F">
        <w:rPr>
          <w:rFonts w:hint="cs"/>
          <w:b/>
          <w:bCs/>
          <w:sz w:val="32"/>
          <w:szCs w:val="32"/>
          <w:rtl/>
          <w:lang w:bidi="ar-EG"/>
        </w:rPr>
        <w:t>وحدة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ضمان </w:t>
      </w:r>
      <w:r w:rsidRPr="0033154F">
        <w:rPr>
          <w:rFonts w:hint="cs"/>
          <w:b/>
          <w:bCs/>
          <w:sz w:val="32"/>
          <w:szCs w:val="32"/>
          <w:rtl/>
          <w:lang w:bidi="ar-EG"/>
        </w:rPr>
        <w:t>الجودة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عميد الكلية </w:t>
      </w:r>
    </w:p>
    <w:p w:rsidR="0062554C" w:rsidRPr="00154C2E" w:rsidRDefault="00154C2E" w:rsidP="00E35E3C">
      <w:pPr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Pr="0033154F">
        <w:rPr>
          <w:rFonts w:hint="cs"/>
          <w:b/>
          <w:bCs/>
          <w:sz w:val="32"/>
          <w:szCs w:val="32"/>
          <w:rtl/>
          <w:lang w:bidi="ar-EG"/>
        </w:rPr>
        <w:t xml:space="preserve">أ.د. </w:t>
      </w:r>
      <w:r w:rsidR="00E35E3C">
        <w:rPr>
          <w:rFonts w:hint="cs"/>
          <w:b/>
          <w:bCs/>
          <w:sz w:val="32"/>
          <w:szCs w:val="32"/>
          <w:rtl/>
          <w:lang w:bidi="ar-EG"/>
        </w:rPr>
        <w:t>عبير طلعت الهواري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أ.د. </w:t>
      </w:r>
      <w:r w:rsidR="00E35E3C">
        <w:rPr>
          <w:rFonts w:hint="cs"/>
          <w:b/>
          <w:bCs/>
          <w:sz w:val="32"/>
          <w:szCs w:val="32"/>
          <w:rtl/>
          <w:lang w:bidi="ar-EG"/>
        </w:rPr>
        <w:t>عبد السلام عيد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sectPr w:rsidR="0062554C" w:rsidRPr="00154C2E" w:rsidSect="00FE03BF">
      <w:headerReference w:type="default" r:id="rId12"/>
      <w:footerReference w:type="default" r:id="rId13"/>
      <w:pgSz w:w="16838" w:h="11906" w:orient="landscape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B7" w:rsidRDefault="00E829B7" w:rsidP="00D72CC8">
      <w:pPr>
        <w:spacing w:after="0" w:line="240" w:lineRule="auto"/>
      </w:pPr>
      <w:r>
        <w:separator/>
      </w:r>
    </w:p>
  </w:endnote>
  <w:endnote w:type="continuationSeparator" w:id="0">
    <w:p w:rsidR="00E829B7" w:rsidRDefault="00E829B7" w:rsidP="00D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76221"/>
      <w:docPartObj>
        <w:docPartGallery w:val="Page Numbers (Bottom of Page)"/>
        <w:docPartUnique/>
      </w:docPartObj>
    </w:sdtPr>
    <w:sdtEndPr/>
    <w:sdtContent>
      <w:p w:rsidR="004B0C19" w:rsidRDefault="004B0C19" w:rsidP="00FE03BF">
        <w:pPr>
          <w:pStyle w:val="Footer"/>
          <w:tabs>
            <w:tab w:val="left" w:pos="1518"/>
            <w:tab w:val="right" w:pos="15136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="00E829B7">
          <w:fldChar w:fldCharType="begin"/>
        </w:r>
        <w:r w:rsidR="00E829B7">
          <w:instrText xml:space="preserve"> PAGE   \* MERGEFORMAT </w:instrText>
        </w:r>
        <w:r w:rsidR="00E829B7">
          <w:fldChar w:fldCharType="separate"/>
        </w:r>
        <w:r w:rsidR="006F0875">
          <w:rPr>
            <w:noProof/>
            <w:rtl/>
          </w:rPr>
          <w:t>23</w:t>
        </w:r>
        <w:r w:rsidR="00E829B7">
          <w:rPr>
            <w:noProof/>
          </w:rPr>
          <w:fldChar w:fldCharType="end"/>
        </w:r>
      </w:p>
    </w:sdtContent>
  </w:sdt>
  <w:sdt>
    <w:sdtPr>
      <w:rPr>
        <w:rtl/>
      </w:rPr>
      <w:id w:val="681654030"/>
      <w:docPartObj>
        <w:docPartGallery w:val="Page Numbers (Bottom of Page)"/>
        <w:docPartUnique/>
      </w:docPartObj>
    </w:sdtPr>
    <w:sdtEndPr/>
    <w:sdtContent>
      <w:p w:rsidR="004B0C19" w:rsidRDefault="004B0C19" w:rsidP="00FE03BF">
        <w:pPr>
          <w:pStyle w:val="Footer"/>
          <w:rPr>
            <w:b/>
            <w:bCs/>
            <w:rtl/>
            <w:lang w:bidi="ar-EG"/>
          </w:rPr>
        </w:pPr>
        <w:r>
          <w:rPr>
            <w:rFonts w:hint="cs"/>
            <w:b/>
            <w:bCs/>
            <w:rtl/>
          </w:rPr>
          <w:t xml:space="preserve">التقرير السنوى لمعدل انجاز </w:t>
        </w:r>
        <w:r w:rsidRPr="00CC30C3">
          <w:rPr>
            <w:rFonts w:hint="cs"/>
            <w:b/>
            <w:bCs/>
            <w:rtl/>
          </w:rPr>
          <w:t>الخطة الاستراتيجية لكلية الطب البشرى جامعة الزقازيق (2017-</w:t>
        </w:r>
        <w:r>
          <w:rPr>
            <w:rFonts w:hint="cs"/>
            <w:b/>
            <w:bCs/>
            <w:rtl/>
          </w:rPr>
          <w:t>2021</w:t>
        </w:r>
        <w:r w:rsidRPr="00CC30C3">
          <w:rPr>
            <w:rFonts w:hint="cs"/>
            <w:b/>
            <w:bCs/>
            <w:rtl/>
          </w:rPr>
          <w:t>)</w:t>
        </w:r>
      </w:p>
      <w:p w:rsidR="004B0C19" w:rsidRDefault="004B0C19" w:rsidP="00FE03BF">
        <w:pPr>
          <w:pStyle w:val="Footer"/>
          <w:rPr>
            <w:rFonts w:asciiTheme="minorHAnsi" w:eastAsiaTheme="minorEastAsia" w:hAnsiTheme="minorHAnsi" w:cstheme="minorBidi"/>
            <w:rtl/>
          </w:rPr>
        </w:pPr>
        <w:r>
          <w:rPr>
            <w:rFonts w:hint="cs"/>
            <w:b/>
            <w:bCs/>
            <w:rtl/>
            <w:lang w:bidi="ar-EG"/>
          </w:rPr>
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                                                                                                                          </w:t>
        </w:r>
      </w:p>
    </w:sdtContent>
  </w:sdt>
  <w:p w:rsidR="004B0C19" w:rsidRDefault="004B0C19" w:rsidP="00FB0DAA">
    <w:pPr>
      <w:pStyle w:val="Footer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B7" w:rsidRDefault="00E829B7" w:rsidP="00D72CC8">
      <w:pPr>
        <w:spacing w:after="0" w:line="240" w:lineRule="auto"/>
      </w:pPr>
      <w:r>
        <w:separator/>
      </w:r>
    </w:p>
  </w:footnote>
  <w:footnote w:type="continuationSeparator" w:id="0">
    <w:p w:rsidR="00E829B7" w:rsidRDefault="00E829B7" w:rsidP="00D7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19" w:rsidRPr="00AA34F6" w:rsidRDefault="004B0C19">
    <w:pPr>
      <w:pStyle w:val="Header"/>
      <w:rPr>
        <w:sz w:val="2"/>
        <w:szCs w:val="2"/>
      </w:rPr>
    </w:pPr>
  </w:p>
  <w:p w:rsidR="004B0C19" w:rsidRDefault="004B0C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F0"/>
    <w:multiLevelType w:val="hybridMultilevel"/>
    <w:tmpl w:val="B4AE2198"/>
    <w:lvl w:ilvl="0" w:tplc="605AC3B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743D2"/>
    <w:multiLevelType w:val="hybridMultilevel"/>
    <w:tmpl w:val="2EA6EEF6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50B94"/>
    <w:multiLevelType w:val="hybridMultilevel"/>
    <w:tmpl w:val="C0E6D926"/>
    <w:lvl w:ilvl="0" w:tplc="38961AB4">
      <w:start w:val="1"/>
      <w:numFmt w:val="decimal"/>
      <w:lvlText w:val="%1-"/>
      <w:lvlJc w:val="left"/>
      <w:pPr>
        <w:ind w:left="20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">
    <w:nsid w:val="01C6360C"/>
    <w:multiLevelType w:val="hybridMultilevel"/>
    <w:tmpl w:val="75246A46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A516C"/>
    <w:multiLevelType w:val="hybridMultilevel"/>
    <w:tmpl w:val="BEDA40E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4950690"/>
    <w:multiLevelType w:val="hybridMultilevel"/>
    <w:tmpl w:val="BD247E74"/>
    <w:lvl w:ilvl="0" w:tplc="BB88FE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E3E10"/>
    <w:multiLevelType w:val="hybridMultilevel"/>
    <w:tmpl w:val="64B0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217A4"/>
    <w:multiLevelType w:val="hybridMultilevel"/>
    <w:tmpl w:val="7F9C1BFE"/>
    <w:lvl w:ilvl="0" w:tplc="7A9A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0610A"/>
    <w:multiLevelType w:val="hybridMultilevel"/>
    <w:tmpl w:val="262A91D8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3746B0"/>
    <w:multiLevelType w:val="hybridMultilevel"/>
    <w:tmpl w:val="728CDA34"/>
    <w:lvl w:ilvl="0" w:tplc="8252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004FB"/>
    <w:multiLevelType w:val="hybridMultilevel"/>
    <w:tmpl w:val="1BC6F844"/>
    <w:lvl w:ilvl="0" w:tplc="56DC8F98">
      <w:start w:val="1"/>
      <w:numFmt w:val="decimal"/>
      <w:lvlText w:val="%1-"/>
      <w:lvlJc w:val="left"/>
      <w:pPr>
        <w:ind w:left="130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09872386"/>
    <w:multiLevelType w:val="hybridMultilevel"/>
    <w:tmpl w:val="D032C712"/>
    <w:lvl w:ilvl="0" w:tplc="71A406E6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D1565E"/>
    <w:multiLevelType w:val="hybridMultilevel"/>
    <w:tmpl w:val="BE9E5AFA"/>
    <w:lvl w:ilvl="0" w:tplc="BD6A41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9E9618D"/>
    <w:multiLevelType w:val="hybridMultilevel"/>
    <w:tmpl w:val="953A4CD0"/>
    <w:lvl w:ilvl="0" w:tplc="2318C3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9EF40B5"/>
    <w:multiLevelType w:val="hybridMultilevel"/>
    <w:tmpl w:val="5F246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F64B05"/>
    <w:multiLevelType w:val="hybridMultilevel"/>
    <w:tmpl w:val="6C30FDD6"/>
    <w:lvl w:ilvl="0" w:tplc="CF300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0E61C6"/>
    <w:multiLevelType w:val="hybridMultilevel"/>
    <w:tmpl w:val="7E0ABB98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341AB5"/>
    <w:multiLevelType w:val="hybridMultilevel"/>
    <w:tmpl w:val="A186105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0AC97F5E"/>
    <w:multiLevelType w:val="hybridMultilevel"/>
    <w:tmpl w:val="24DEA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E822F1"/>
    <w:multiLevelType w:val="hybridMultilevel"/>
    <w:tmpl w:val="4BCEA3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C484B3B"/>
    <w:multiLevelType w:val="hybridMultilevel"/>
    <w:tmpl w:val="5B5EC2D4"/>
    <w:lvl w:ilvl="0" w:tplc="9A789580">
      <w:start w:val="1"/>
      <w:numFmt w:val="decimal"/>
      <w:lvlText w:val="%1-"/>
      <w:lvlJc w:val="left"/>
      <w:pPr>
        <w:ind w:left="1080" w:hanging="360"/>
      </w:pPr>
      <w:rPr>
        <w:rFonts w:ascii="TimesNewRomanPSMT" w:eastAsia="Calibri" w:hAnsi="Calibri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230098"/>
    <w:multiLevelType w:val="hybridMultilevel"/>
    <w:tmpl w:val="7F44D0CE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0C0424"/>
    <w:multiLevelType w:val="hybridMultilevel"/>
    <w:tmpl w:val="F6A0E31E"/>
    <w:lvl w:ilvl="0" w:tplc="7A9A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1A14C5"/>
    <w:multiLevelType w:val="hybridMultilevel"/>
    <w:tmpl w:val="F856A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E60F47"/>
    <w:multiLevelType w:val="hybridMultilevel"/>
    <w:tmpl w:val="A0C4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83025"/>
    <w:multiLevelType w:val="hybridMultilevel"/>
    <w:tmpl w:val="8D94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9B1EC3"/>
    <w:multiLevelType w:val="hybridMultilevel"/>
    <w:tmpl w:val="3132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230804"/>
    <w:multiLevelType w:val="hybridMultilevel"/>
    <w:tmpl w:val="283CD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2A1620"/>
    <w:multiLevelType w:val="hybridMultilevel"/>
    <w:tmpl w:val="078C0900"/>
    <w:lvl w:ilvl="0" w:tplc="B81A2B5A">
      <w:start w:val="1"/>
      <w:numFmt w:val="decimal"/>
      <w:lvlText w:val="%1-"/>
      <w:lvlJc w:val="left"/>
      <w:pPr>
        <w:ind w:left="1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9">
    <w:nsid w:val="135F682B"/>
    <w:multiLevelType w:val="hybridMultilevel"/>
    <w:tmpl w:val="D774F610"/>
    <w:lvl w:ilvl="0" w:tplc="C4A45D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DF5113"/>
    <w:multiLevelType w:val="hybridMultilevel"/>
    <w:tmpl w:val="FC107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59948FF"/>
    <w:multiLevelType w:val="hybridMultilevel"/>
    <w:tmpl w:val="3C864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C430AB"/>
    <w:multiLevelType w:val="hybridMultilevel"/>
    <w:tmpl w:val="450664A2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DA7E1D"/>
    <w:multiLevelType w:val="hybridMultilevel"/>
    <w:tmpl w:val="C75A5E3C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DF39C8"/>
    <w:multiLevelType w:val="hybridMultilevel"/>
    <w:tmpl w:val="2D54466C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6323A4B"/>
    <w:multiLevelType w:val="hybridMultilevel"/>
    <w:tmpl w:val="F956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D51D0E"/>
    <w:multiLevelType w:val="hybridMultilevel"/>
    <w:tmpl w:val="8EAE34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316068"/>
    <w:multiLevelType w:val="hybridMultilevel"/>
    <w:tmpl w:val="5E2E7C2A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8440F5C"/>
    <w:multiLevelType w:val="hybridMultilevel"/>
    <w:tmpl w:val="C4D0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156715"/>
    <w:multiLevelType w:val="hybridMultilevel"/>
    <w:tmpl w:val="AD529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2B2FB5"/>
    <w:multiLevelType w:val="hybridMultilevel"/>
    <w:tmpl w:val="B7220D7A"/>
    <w:lvl w:ilvl="0" w:tplc="7A4881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573E8B"/>
    <w:multiLevelType w:val="hybridMultilevel"/>
    <w:tmpl w:val="67E40C06"/>
    <w:lvl w:ilvl="0" w:tplc="7A9AF1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950AF4"/>
    <w:multiLevelType w:val="hybridMultilevel"/>
    <w:tmpl w:val="C8364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F06E5E"/>
    <w:multiLevelType w:val="hybridMultilevel"/>
    <w:tmpl w:val="DB76D36C"/>
    <w:lvl w:ilvl="0" w:tplc="17DCC126">
      <w:start w:val="1"/>
      <w:numFmt w:val="decimal"/>
      <w:lvlText w:val="%1-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F65D6F"/>
    <w:multiLevelType w:val="hybridMultilevel"/>
    <w:tmpl w:val="4DDAFBF2"/>
    <w:lvl w:ilvl="0" w:tplc="66A646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C1B5B4A"/>
    <w:multiLevelType w:val="hybridMultilevel"/>
    <w:tmpl w:val="B914EAB2"/>
    <w:lvl w:ilvl="0" w:tplc="71BE1110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3C5243"/>
    <w:multiLevelType w:val="hybridMultilevel"/>
    <w:tmpl w:val="B000A694"/>
    <w:lvl w:ilvl="0" w:tplc="E10C1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4C1E14"/>
    <w:multiLevelType w:val="hybridMultilevel"/>
    <w:tmpl w:val="262851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1DAD315F"/>
    <w:multiLevelType w:val="hybridMultilevel"/>
    <w:tmpl w:val="4F806828"/>
    <w:lvl w:ilvl="0" w:tplc="E60A8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8A1E94"/>
    <w:multiLevelType w:val="hybridMultilevel"/>
    <w:tmpl w:val="71BEDE86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DC6E44"/>
    <w:multiLevelType w:val="hybridMultilevel"/>
    <w:tmpl w:val="B9D0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3B40C4"/>
    <w:multiLevelType w:val="hybridMultilevel"/>
    <w:tmpl w:val="CDD4C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1EC235D"/>
    <w:multiLevelType w:val="hybridMultilevel"/>
    <w:tmpl w:val="C9183E48"/>
    <w:lvl w:ilvl="0" w:tplc="17DCC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2294788"/>
    <w:multiLevelType w:val="hybridMultilevel"/>
    <w:tmpl w:val="6BCCECAA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2E561AA"/>
    <w:multiLevelType w:val="hybridMultilevel"/>
    <w:tmpl w:val="36024E9E"/>
    <w:lvl w:ilvl="0" w:tplc="DC287262">
      <w:start w:val="1"/>
      <w:numFmt w:val="decimal"/>
      <w:lvlText w:val="%1-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3563FF2"/>
    <w:multiLevelType w:val="hybridMultilevel"/>
    <w:tmpl w:val="B476A77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3CD2477"/>
    <w:multiLevelType w:val="hybridMultilevel"/>
    <w:tmpl w:val="0E007594"/>
    <w:lvl w:ilvl="0" w:tplc="26F043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3B1321"/>
    <w:multiLevelType w:val="hybridMultilevel"/>
    <w:tmpl w:val="DB4EEDA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48F3AB5"/>
    <w:multiLevelType w:val="hybridMultilevel"/>
    <w:tmpl w:val="FD94B02E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5684652"/>
    <w:multiLevelType w:val="hybridMultilevel"/>
    <w:tmpl w:val="B07E65D4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010622"/>
    <w:multiLevelType w:val="hybridMultilevel"/>
    <w:tmpl w:val="09E61DA6"/>
    <w:lvl w:ilvl="0" w:tplc="6BE0F87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89474E"/>
    <w:multiLevelType w:val="hybridMultilevel"/>
    <w:tmpl w:val="7C206D3A"/>
    <w:lvl w:ilvl="0" w:tplc="CF300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2F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6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23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25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8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2E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0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81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29E03A11"/>
    <w:multiLevelType w:val="hybridMultilevel"/>
    <w:tmpl w:val="C2466BD2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A8B58BB"/>
    <w:multiLevelType w:val="hybridMultilevel"/>
    <w:tmpl w:val="715EC102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A65649"/>
    <w:multiLevelType w:val="hybridMultilevel"/>
    <w:tmpl w:val="C7A6DFAE"/>
    <w:lvl w:ilvl="0" w:tplc="9E14D5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B257024"/>
    <w:multiLevelType w:val="hybridMultilevel"/>
    <w:tmpl w:val="BF1C1CC2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3E089A"/>
    <w:multiLevelType w:val="hybridMultilevel"/>
    <w:tmpl w:val="556EB4F6"/>
    <w:lvl w:ilvl="0" w:tplc="E7EAB95A">
      <w:start w:val="1"/>
      <w:numFmt w:val="decimal"/>
      <w:lvlText w:val="%1-"/>
      <w:lvlJc w:val="left"/>
      <w:pPr>
        <w:ind w:left="930" w:hanging="57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A32FE6"/>
    <w:multiLevelType w:val="hybridMultilevel"/>
    <w:tmpl w:val="9E00D016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CB27004"/>
    <w:multiLevelType w:val="hybridMultilevel"/>
    <w:tmpl w:val="45EE4AEA"/>
    <w:lvl w:ilvl="0" w:tplc="6916E32C">
      <w:start w:val="1"/>
      <w:numFmt w:val="decimal"/>
      <w:lvlText w:val="%1-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9">
    <w:nsid w:val="2D6F4475"/>
    <w:multiLevelType w:val="hybridMultilevel"/>
    <w:tmpl w:val="ABA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DF70B3E"/>
    <w:multiLevelType w:val="hybridMultilevel"/>
    <w:tmpl w:val="D914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BE2740"/>
    <w:multiLevelType w:val="hybridMultilevel"/>
    <w:tmpl w:val="1E342CC2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4006A7"/>
    <w:multiLevelType w:val="hybridMultilevel"/>
    <w:tmpl w:val="A94E9072"/>
    <w:lvl w:ilvl="0" w:tplc="605AC3B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2407060"/>
    <w:multiLevelType w:val="hybridMultilevel"/>
    <w:tmpl w:val="D3D2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4C5AF5"/>
    <w:multiLevelType w:val="hybridMultilevel"/>
    <w:tmpl w:val="4FFAB2CE"/>
    <w:lvl w:ilvl="0" w:tplc="BD6A41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1205D1"/>
    <w:multiLevelType w:val="hybridMultilevel"/>
    <w:tmpl w:val="C23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14366C"/>
    <w:multiLevelType w:val="hybridMultilevel"/>
    <w:tmpl w:val="0C20650C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695BD4"/>
    <w:multiLevelType w:val="hybridMultilevel"/>
    <w:tmpl w:val="44BE905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8">
    <w:nsid w:val="34D63667"/>
    <w:multiLevelType w:val="hybridMultilevel"/>
    <w:tmpl w:val="DBA260A6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31524D"/>
    <w:multiLevelType w:val="hybridMultilevel"/>
    <w:tmpl w:val="5FB4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635DA5"/>
    <w:multiLevelType w:val="hybridMultilevel"/>
    <w:tmpl w:val="E5B0307C"/>
    <w:lvl w:ilvl="0" w:tplc="7FE4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A0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66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6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C7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4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07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2F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00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>
    <w:nsid w:val="358862A0"/>
    <w:multiLevelType w:val="hybridMultilevel"/>
    <w:tmpl w:val="99806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786991"/>
    <w:multiLevelType w:val="hybridMultilevel"/>
    <w:tmpl w:val="1A080206"/>
    <w:lvl w:ilvl="0" w:tplc="A27E4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715676F"/>
    <w:multiLevelType w:val="hybridMultilevel"/>
    <w:tmpl w:val="1FDC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917C35"/>
    <w:multiLevelType w:val="hybridMultilevel"/>
    <w:tmpl w:val="BA5AC800"/>
    <w:lvl w:ilvl="0" w:tplc="0409000F">
      <w:start w:val="1"/>
      <w:numFmt w:val="decimal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5">
    <w:nsid w:val="37E34BD8"/>
    <w:multiLevelType w:val="hybridMultilevel"/>
    <w:tmpl w:val="DBA63118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6">
    <w:nsid w:val="37EC0594"/>
    <w:multiLevelType w:val="hybridMultilevel"/>
    <w:tmpl w:val="C1427E64"/>
    <w:lvl w:ilvl="0" w:tplc="23609D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7F276F4"/>
    <w:multiLevelType w:val="hybridMultilevel"/>
    <w:tmpl w:val="5C38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85F5AA0"/>
    <w:multiLevelType w:val="hybridMultilevel"/>
    <w:tmpl w:val="C930D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9EF470D"/>
    <w:multiLevelType w:val="hybridMultilevel"/>
    <w:tmpl w:val="119A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98078D"/>
    <w:multiLevelType w:val="hybridMultilevel"/>
    <w:tmpl w:val="C518B5F4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040E3"/>
    <w:multiLevelType w:val="hybridMultilevel"/>
    <w:tmpl w:val="C35C3828"/>
    <w:lvl w:ilvl="0" w:tplc="956A9502">
      <w:start w:val="1"/>
      <w:numFmt w:val="decimal"/>
      <w:lvlText w:val="%1-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2">
    <w:nsid w:val="3B1A072A"/>
    <w:multiLevelType w:val="hybridMultilevel"/>
    <w:tmpl w:val="6DD8841A"/>
    <w:lvl w:ilvl="0" w:tplc="D1A08164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3">
    <w:nsid w:val="3D4E1960"/>
    <w:multiLevelType w:val="hybridMultilevel"/>
    <w:tmpl w:val="47B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7F729D"/>
    <w:multiLevelType w:val="hybridMultilevel"/>
    <w:tmpl w:val="6CC8C83C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5">
    <w:nsid w:val="3D9115EC"/>
    <w:multiLevelType w:val="multilevel"/>
    <w:tmpl w:val="6F58DD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3F392F2D"/>
    <w:multiLevelType w:val="hybridMultilevel"/>
    <w:tmpl w:val="B908DA68"/>
    <w:lvl w:ilvl="0" w:tplc="6BE0F87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7">
    <w:nsid w:val="414B2DD9"/>
    <w:multiLevelType w:val="hybridMultilevel"/>
    <w:tmpl w:val="FC107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16D3DFA"/>
    <w:multiLevelType w:val="hybridMultilevel"/>
    <w:tmpl w:val="9FF0221E"/>
    <w:lvl w:ilvl="0" w:tplc="6916E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1790375"/>
    <w:multiLevelType w:val="hybridMultilevel"/>
    <w:tmpl w:val="FF9A48DA"/>
    <w:lvl w:ilvl="0" w:tplc="5964E886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righ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0">
    <w:nsid w:val="41A52AA3"/>
    <w:multiLevelType w:val="hybridMultilevel"/>
    <w:tmpl w:val="6CF8D966"/>
    <w:lvl w:ilvl="0" w:tplc="B2EA61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0434C3"/>
    <w:multiLevelType w:val="hybridMultilevel"/>
    <w:tmpl w:val="477A8104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35968F4"/>
    <w:multiLevelType w:val="hybridMultilevel"/>
    <w:tmpl w:val="725CC0C8"/>
    <w:lvl w:ilvl="0" w:tplc="3AC048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43A0155D"/>
    <w:multiLevelType w:val="hybridMultilevel"/>
    <w:tmpl w:val="03485D00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3E61ECB"/>
    <w:multiLevelType w:val="hybridMultilevel"/>
    <w:tmpl w:val="52DA0CEA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110250"/>
    <w:multiLevelType w:val="hybridMultilevel"/>
    <w:tmpl w:val="BC98BCD0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47D27A3"/>
    <w:multiLevelType w:val="hybridMultilevel"/>
    <w:tmpl w:val="88BE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B234E0"/>
    <w:multiLevelType w:val="hybridMultilevel"/>
    <w:tmpl w:val="80826A5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761075A"/>
    <w:multiLevelType w:val="hybridMultilevel"/>
    <w:tmpl w:val="667C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79D237A"/>
    <w:multiLevelType w:val="hybridMultilevel"/>
    <w:tmpl w:val="221C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8D971B7"/>
    <w:multiLevelType w:val="hybridMultilevel"/>
    <w:tmpl w:val="F42E5372"/>
    <w:lvl w:ilvl="0" w:tplc="B7E69174">
      <w:start w:val="1"/>
      <w:numFmt w:val="decimal"/>
      <w:lvlText w:val="%1-"/>
      <w:lvlJc w:val="left"/>
      <w:pPr>
        <w:ind w:left="1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11">
    <w:nsid w:val="495516B1"/>
    <w:multiLevelType w:val="hybridMultilevel"/>
    <w:tmpl w:val="5E6A76BE"/>
    <w:lvl w:ilvl="0" w:tplc="71BE1110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0414B6"/>
    <w:multiLevelType w:val="hybridMultilevel"/>
    <w:tmpl w:val="0FE4DC3A"/>
    <w:lvl w:ilvl="0" w:tplc="8252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B751670"/>
    <w:multiLevelType w:val="hybridMultilevel"/>
    <w:tmpl w:val="A6849BE6"/>
    <w:lvl w:ilvl="0" w:tplc="E64E0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BF370ED"/>
    <w:multiLevelType w:val="hybridMultilevel"/>
    <w:tmpl w:val="495A5932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ED90E0A"/>
    <w:multiLevelType w:val="hybridMultilevel"/>
    <w:tmpl w:val="8220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DF75DA"/>
    <w:multiLevelType w:val="hybridMultilevel"/>
    <w:tmpl w:val="58DA26A4"/>
    <w:lvl w:ilvl="0" w:tplc="E59AD1D4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4FC0309A"/>
    <w:multiLevelType w:val="hybridMultilevel"/>
    <w:tmpl w:val="B6D6DB12"/>
    <w:lvl w:ilvl="0" w:tplc="DA5C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C44E20"/>
    <w:multiLevelType w:val="hybridMultilevel"/>
    <w:tmpl w:val="EDC0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0812DD1"/>
    <w:multiLevelType w:val="hybridMultilevel"/>
    <w:tmpl w:val="DA5CB240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43670A"/>
    <w:multiLevelType w:val="hybridMultilevel"/>
    <w:tmpl w:val="B0BA55F0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5364B10"/>
    <w:multiLevelType w:val="hybridMultilevel"/>
    <w:tmpl w:val="5344E22E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6357E4C"/>
    <w:multiLevelType w:val="hybridMultilevel"/>
    <w:tmpl w:val="D764D270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680B14"/>
    <w:multiLevelType w:val="hybridMultilevel"/>
    <w:tmpl w:val="4F783AEC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C078F8"/>
    <w:multiLevelType w:val="hybridMultilevel"/>
    <w:tmpl w:val="1730D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0D0D9C"/>
    <w:multiLevelType w:val="hybridMultilevel"/>
    <w:tmpl w:val="870A2BEE"/>
    <w:lvl w:ilvl="0" w:tplc="66A646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92647CA"/>
    <w:multiLevelType w:val="hybridMultilevel"/>
    <w:tmpl w:val="CA42D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A0004B4"/>
    <w:multiLevelType w:val="hybridMultilevel"/>
    <w:tmpl w:val="F512783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A4E2393"/>
    <w:multiLevelType w:val="multilevel"/>
    <w:tmpl w:val="6F58DD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5A6070F0"/>
    <w:multiLevelType w:val="hybridMultilevel"/>
    <w:tmpl w:val="A9EE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A542E3"/>
    <w:multiLevelType w:val="hybridMultilevel"/>
    <w:tmpl w:val="6892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B2F5F78"/>
    <w:multiLevelType w:val="hybridMultilevel"/>
    <w:tmpl w:val="A790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970150"/>
    <w:multiLevelType w:val="hybridMultilevel"/>
    <w:tmpl w:val="0F2A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B45689"/>
    <w:multiLevelType w:val="hybridMultilevel"/>
    <w:tmpl w:val="13F859C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4">
    <w:nsid w:val="5C0C7F5D"/>
    <w:multiLevelType w:val="hybridMultilevel"/>
    <w:tmpl w:val="1310D17E"/>
    <w:lvl w:ilvl="0" w:tplc="8252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DA02002"/>
    <w:multiLevelType w:val="hybridMultilevel"/>
    <w:tmpl w:val="19C865F2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E496BB2"/>
    <w:multiLevelType w:val="hybridMultilevel"/>
    <w:tmpl w:val="28DAA8BA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076663"/>
    <w:multiLevelType w:val="hybridMultilevel"/>
    <w:tmpl w:val="ABF8D502"/>
    <w:lvl w:ilvl="0" w:tplc="6FB842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2F6B5C"/>
    <w:multiLevelType w:val="hybridMultilevel"/>
    <w:tmpl w:val="E42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4060ED"/>
    <w:multiLevelType w:val="hybridMultilevel"/>
    <w:tmpl w:val="E22687F2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F532FA6"/>
    <w:multiLevelType w:val="hybridMultilevel"/>
    <w:tmpl w:val="5EA68208"/>
    <w:lvl w:ilvl="0" w:tplc="8C449E3A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SKR HEAD1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1">
    <w:nsid w:val="61F36B9F"/>
    <w:multiLevelType w:val="hybridMultilevel"/>
    <w:tmpl w:val="870C5E88"/>
    <w:lvl w:ilvl="0" w:tplc="EB8E36B8">
      <w:start w:val="1"/>
      <w:numFmt w:val="decimal"/>
      <w:lvlText w:val="%1-"/>
      <w:lvlJc w:val="left"/>
      <w:pPr>
        <w:ind w:left="15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2">
    <w:nsid w:val="62756CD5"/>
    <w:multiLevelType w:val="hybridMultilevel"/>
    <w:tmpl w:val="EAAA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38658F2"/>
    <w:multiLevelType w:val="hybridMultilevel"/>
    <w:tmpl w:val="FC24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4F721C"/>
    <w:multiLevelType w:val="hybridMultilevel"/>
    <w:tmpl w:val="E7761BBE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D21B98"/>
    <w:multiLevelType w:val="hybridMultilevel"/>
    <w:tmpl w:val="B57CC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4FE2079"/>
    <w:multiLevelType w:val="hybridMultilevel"/>
    <w:tmpl w:val="D7069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53865BB"/>
    <w:multiLevelType w:val="hybridMultilevel"/>
    <w:tmpl w:val="FFDE7A40"/>
    <w:lvl w:ilvl="0" w:tplc="4C1E73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7E5112"/>
    <w:multiLevelType w:val="hybridMultilevel"/>
    <w:tmpl w:val="CC2AEA18"/>
    <w:lvl w:ilvl="0" w:tplc="7A9A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5E13F69"/>
    <w:multiLevelType w:val="hybridMultilevel"/>
    <w:tmpl w:val="C634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6615B51"/>
    <w:multiLevelType w:val="hybridMultilevel"/>
    <w:tmpl w:val="355A04D0"/>
    <w:lvl w:ilvl="0" w:tplc="F94808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1">
    <w:nsid w:val="66910B0C"/>
    <w:multiLevelType w:val="hybridMultilevel"/>
    <w:tmpl w:val="8D06B0DA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72F3092"/>
    <w:multiLevelType w:val="hybridMultilevel"/>
    <w:tmpl w:val="996AF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8B043B"/>
    <w:multiLevelType w:val="hybridMultilevel"/>
    <w:tmpl w:val="DE54BF6C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910547"/>
    <w:multiLevelType w:val="hybridMultilevel"/>
    <w:tmpl w:val="7DE2EB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83171F5"/>
    <w:multiLevelType w:val="hybridMultilevel"/>
    <w:tmpl w:val="B770D16C"/>
    <w:lvl w:ilvl="0" w:tplc="C614AB20">
      <w:start w:val="1"/>
      <w:numFmt w:val="decimal"/>
      <w:lvlText w:val="%1-"/>
      <w:lvlJc w:val="left"/>
      <w:pPr>
        <w:ind w:left="6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56">
    <w:nsid w:val="68746B3A"/>
    <w:multiLevelType w:val="hybridMultilevel"/>
    <w:tmpl w:val="E074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9426860"/>
    <w:multiLevelType w:val="hybridMultilevel"/>
    <w:tmpl w:val="155CD2BA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96B0887"/>
    <w:multiLevelType w:val="hybridMultilevel"/>
    <w:tmpl w:val="789EEACA"/>
    <w:lvl w:ilvl="0" w:tplc="0A3044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AEF2646"/>
    <w:multiLevelType w:val="hybridMultilevel"/>
    <w:tmpl w:val="68C4A060"/>
    <w:lvl w:ilvl="0" w:tplc="D30C02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D1C203E"/>
    <w:multiLevelType w:val="hybridMultilevel"/>
    <w:tmpl w:val="5EE0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EF451F8"/>
    <w:multiLevelType w:val="hybridMultilevel"/>
    <w:tmpl w:val="B3F06D76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0997732"/>
    <w:multiLevelType w:val="hybridMultilevel"/>
    <w:tmpl w:val="2A2C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1DC4E82"/>
    <w:multiLevelType w:val="hybridMultilevel"/>
    <w:tmpl w:val="DDB2A58C"/>
    <w:lvl w:ilvl="0" w:tplc="8A984B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2185211"/>
    <w:multiLevelType w:val="hybridMultilevel"/>
    <w:tmpl w:val="6272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21B5662"/>
    <w:multiLevelType w:val="hybridMultilevel"/>
    <w:tmpl w:val="5B3ECDCC"/>
    <w:lvl w:ilvl="0" w:tplc="0409000F">
      <w:start w:val="1"/>
      <w:numFmt w:val="decimal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6">
    <w:nsid w:val="72527281"/>
    <w:multiLevelType w:val="hybridMultilevel"/>
    <w:tmpl w:val="319E068C"/>
    <w:lvl w:ilvl="0" w:tplc="1376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3D61A0B"/>
    <w:multiLevelType w:val="hybridMultilevel"/>
    <w:tmpl w:val="AD0C2A70"/>
    <w:lvl w:ilvl="0" w:tplc="45B459E0">
      <w:start w:val="2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8">
    <w:nsid w:val="75981C56"/>
    <w:multiLevelType w:val="hybridMultilevel"/>
    <w:tmpl w:val="769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5E51FC0"/>
    <w:multiLevelType w:val="hybridMultilevel"/>
    <w:tmpl w:val="1FDC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6416095"/>
    <w:multiLevelType w:val="multilevel"/>
    <w:tmpl w:val="6F58DD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76BD0E91"/>
    <w:multiLevelType w:val="hybridMultilevel"/>
    <w:tmpl w:val="603E9D64"/>
    <w:lvl w:ilvl="0" w:tplc="77F211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7971BA8"/>
    <w:multiLevelType w:val="hybridMultilevel"/>
    <w:tmpl w:val="634E1744"/>
    <w:lvl w:ilvl="0" w:tplc="23609D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94D5254"/>
    <w:multiLevelType w:val="hybridMultilevel"/>
    <w:tmpl w:val="70946158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A206108"/>
    <w:multiLevelType w:val="hybridMultilevel"/>
    <w:tmpl w:val="6908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BB21C10"/>
    <w:multiLevelType w:val="hybridMultilevel"/>
    <w:tmpl w:val="8D52F910"/>
    <w:lvl w:ilvl="0" w:tplc="956A9502">
      <w:start w:val="1"/>
      <w:numFmt w:val="decimal"/>
      <w:lvlText w:val="%1-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6">
    <w:nsid w:val="7D947340"/>
    <w:multiLevelType w:val="hybridMultilevel"/>
    <w:tmpl w:val="42E46F7E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DEE6E2D"/>
    <w:multiLevelType w:val="hybridMultilevel"/>
    <w:tmpl w:val="F0884DF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EAD7ECC"/>
    <w:multiLevelType w:val="hybridMultilevel"/>
    <w:tmpl w:val="4ECC51D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EFF4FBB"/>
    <w:multiLevelType w:val="hybridMultilevel"/>
    <w:tmpl w:val="0C0ED6DE"/>
    <w:lvl w:ilvl="0" w:tplc="17DCC126">
      <w:start w:val="1"/>
      <w:numFmt w:val="decimal"/>
      <w:lvlText w:val="%1-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F88515A"/>
    <w:multiLevelType w:val="hybridMultilevel"/>
    <w:tmpl w:val="7082C418"/>
    <w:lvl w:ilvl="0" w:tplc="45B459E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61"/>
  </w:num>
  <w:num w:numId="3">
    <w:abstractNumId w:val="25"/>
  </w:num>
  <w:num w:numId="4">
    <w:abstractNumId w:val="162"/>
  </w:num>
  <w:num w:numId="5">
    <w:abstractNumId w:val="163"/>
  </w:num>
  <w:num w:numId="6">
    <w:abstractNumId w:val="171"/>
  </w:num>
  <w:num w:numId="7">
    <w:abstractNumId w:val="158"/>
  </w:num>
  <w:num w:numId="8">
    <w:abstractNumId w:val="15"/>
  </w:num>
  <w:num w:numId="9">
    <w:abstractNumId w:val="125"/>
  </w:num>
  <w:num w:numId="10">
    <w:abstractNumId w:val="44"/>
  </w:num>
  <w:num w:numId="11">
    <w:abstractNumId w:val="159"/>
  </w:num>
  <w:num w:numId="12">
    <w:abstractNumId w:val="59"/>
  </w:num>
  <w:num w:numId="13">
    <w:abstractNumId w:val="104"/>
  </w:num>
  <w:num w:numId="14">
    <w:abstractNumId w:val="147"/>
  </w:num>
  <w:num w:numId="15">
    <w:abstractNumId w:val="88"/>
  </w:num>
  <w:num w:numId="16">
    <w:abstractNumId w:val="23"/>
  </w:num>
  <w:num w:numId="17">
    <w:abstractNumId w:val="164"/>
  </w:num>
  <w:num w:numId="18">
    <w:abstractNumId w:val="8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3"/>
  </w:num>
  <w:num w:numId="21">
    <w:abstractNumId w:val="139"/>
  </w:num>
  <w:num w:numId="22">
    <w:abstractNumId w:val="120"/>
  </w:num>
  <w:num w:numId="23">
    <w:abstractNumId w:val="114"/>
  </w:num>
  <w:num w:numId="24">
    <w:abstractNumId w:val="58"/>
  </w:num>
  <w:num w:numId="25">
    <w:abstractNumId w:val="157"/>
  </w:num>
  <w:num w:numId="26">
    <w:abstractNumId w:val="136"/>
  </w:num>
  <w:num w:numId="27">
    <w:abstractNumId w:val="62"/>
  </w:num>
  <w:num w:numId="28">
    <w:abstractNumId w:val="67"/>
  </w:num>
  <w:num w:numId="29">
    <w:abstractNumId w:val="55"/>
  </w:num>
  <w:num w:numId="30">
    <w:abstractNumId w:val="33"/>
  </w:num>
  <w:num w:numId="31">
    <w:abstractNumId w:val="177"/>
  </w:num>
  <w:num w:numId="32">
    <w:abstractNumId w:val="108"/>
  </w:num>
  <w:num w:numId="33">
    <w:abstractNumId w:val="140"/>
  </w:num>
  <w:num w:numId="34">
    <w:abstractNumId w:val="100"/>
  </w:num>
  <w:num w:numId="35">
    <w:abstractNumId w:val="149"/>
  </w:num>
  <w:num w:numId="36">
    <w:abstractNumId w:val="8"/>
  </w:num>
  <w:num w:numId="37">
    <w:abstractNumId w:val="151"/>
  </w:num>
  <w:num w:numId="38">
    <w:abstractNumId w:val="32"/>
  </w:num>
  <w:num w:numId="39">
    <w:abstractNumId w:val="71"/>
  </w:num>
  <w:num w:numId="40">
    <w:abstractNumId w:val="37"/>
  </w:num>
  <w:num w:numId="41">
    <w:abstractNumId w:val="34"/>
  </w:num>
  <w:num w:numId="42">
    <w:abstractNumId w:val="176"/>
  </w:num>
  <w:num w:numId="43">
    <w:abstractNumId w:val="49"/>
  </w:num>
  <w:num w:numId="44">
    <w:abstractNumId w:val="1"/>
  </w:num>
  <w:num w:numId="45">
    <w:abstractNumId w:val="101"/>
  </w:num>
  <w:num w:numId="46">
    <w:abstractNumId w:val="127"/>
  </w:num>
  <w:num w:numId="47">
    <w:abstractNumId w:val="107"/>
  </w:num>
  <w:num w:numId="48">
    <w:abstractNumId w:val="144"/>
  </w:num>
  <w:num w:numId="49">
    <w:abstractNumId w:val="63"/>
  </w:num>
  <w:num w:numId="50">
    <w:abstractNumId w:val="57"/>
  </w:num>
  <w:num w:numId="51">
    <w:abstractNumId w:val="99"/>
  </w:num>
  <w:num w:numId="52">
    <w:abstractNumId w:val="154"/>
  </w:num>
  <w:num w:numId="53">
    <w:abstractNumId w:val="121"/>
  </w:num>
  <w:num w:numId="54">
    <w:abstractNumId w:val="102"/>
  </w:num>
  <w:num w:numId="55">
    <w:abstractNumId w:val="5"/>
  </w:num>
  <w:num w:numId="56">
    <w:abstractNumId w:val="137"/>
  </w:num>
  <w:num w:numId="57">
    <w:abstractNumId w:val="153"/>
  </w:num>
  <w:num w:numId="58">
    <w:abstractNumId w:val="173"/>
  </w:num>
  <w:num w:numId="59">
    <w:abstractNumId w:val="155"/>
  </w:num>
  <w:num w:numId="60">
    <w:abstractNumId w:val="52"/>
  </w:num>
  <w:num w:numId="61">
    <w:abstractNumId w:val="179"/>
  </w:num>
  <w:num w:numId="62">
    <w:abstractNumId w:val="43"/>
  </w:num>
  <w:num w:numId="63">
    <w:abstractNumId w:val="28"/>
  </w:num>
  <w:num w:numId="64">
    <w:abstractNumId w:val="110"/>
  </w:num>
  <w:num w:numId="65">
    <w:abstractNumId w:val="2"/>
  </w:num>
  <w:num w:numId="66">
    <w:abstractNumId w:val="141"/>
  </w:num>
  <w:num w:numId="67">
    <w:abstractNumId w:val="54"/>
  </w:num>
  <w:num w:numId="68">
    <w:abstractNumId w:val="115"/>
  </w:num>
  <w:num w:numId="69">
    <w:abstractNumId w:val="93"/>
  </w:num>
  <w:num w:numId="70">
    <w:abstractNumId w:val="36"/>
  </w:num>
  <w:num w:numId="71">
    <w:abstractNumId w:val="51"/>
  </w:num>
  <w:num w:numId="72">
    <w:abstractNumId w:val="124"/>
  </w:num>
  <w:num w:numId="73">
    <w:abstractNumId w:val="70"/>
  </w:num>
  <w:num w:numId="74">
    <w:abstractNumId w:val="119"/>
  </w:num>
  <w:num w:numId="75">
    <w:abstractNumId w:val="76"/>
  </w:num>
  <w:num w:numId="76">
    <w:abstractNumId w:val="135"/>
  </w:num>
  <w:num w:numId="77">
    <w:abstractNumId w:val="16"/>
  </w:num>
  <w:num w:numId="78">
    <w:abstractNumId w:val="56"/>
  </w:num>
  <w:num w:numId="79">
    <w:abstractNumId w:val="53"/>
  </w:num>
  <w:num w:numId="80">
    <w:abstractNumId w:val="20"/>
  </w:num>
  <w:num w:numId="81">
    <w:abstractNumId w:val="30"/>
  </w:num>
  <w:num w:numId="82">
    <w:abstractNumId w:val="97"/>
  </w:num>
  <w:num w:numId="83">
    <w:abstractNumId w:val="13"/>
  </w:num>
  <w:num w:numId="84">
    <w:abstractNumId w:val="69"/>
  </w:num>
  <w:num w:numId="85">
    <w:abstractNumId w:val="168"/>
  </w:num>
  <w:num w:numId="86">
    <w:abstractNumId w:val="38"/>
  </w:num>
  <w:num w:numId="87">
    <w:abstractNumId w:val="27"/>
  </w:num>
  <w:num w:numId="88">
    <w:abstractNumId w:val="40"/>
  </w:num>
  <w:num w:numId="89">
    <w:abstractNumId w:val="18"/>
  </w:num>
  <w:num w:numId="90">
    <w:abstractNumId w:val="24"/>
  </w:num>
  <w:num w:numId="91">
    <w:abstractNumId w:val="39"/>
  </w:num>
  <w:num w:numId="92">
    <w:abstractNumId w:val="142"/>
  </w:num>
  <w:num w:numId="93">
    <w:abstractNumId w:val="87"/>
  </w:num>
  <w:num w:numId="94">
    <w:abstractNumId w:val="128"/>
  </w:num>
  <w:num w:numId="95">
    <w:abstractNumId w:val="98"/>
  </w:num>
  <w:num w:numId="96">
    <w:abstractNumId w:val="68"/>
  </w:num>
  <w:num w:numId="97">
    <w:abstractNumId w:val="109"/>
  </w:num>
  <w:num w:numId="98">
    <w:abstractNumId w:val="94"/>
  </w:num>
  <w:num w:numId="99">
    <w:abstractNumId w:val="145"/>
  </w:num>
  <w:num w:numId="100">
    <w:abstractNumId w:val="156"/>
  </w:num>
  <w:num w:numId="101">
    <w:abstractNumId w:val="129"/>
  </w:num>
  <w:num w:numId="102">
    <w:abstractNumId w:val="165"/>
  </w:num>
  <w:num w:numId="103">
    <w:abstractNumId w:val="73"/>
  </w:num>
  <w:num w:numId="104">
    <w:abstractNumId w:val="84"/>
  </w:num>
  <w:num w:numId="105">
    <w:abstractNumId w:val="50"/>
  </w:num>
  <w:num w:numId="106">
    <w:abstractNumId w:val="130"/>
  </w:num>
  <w:num w:numId="107">
    <w:abstractNumId w:val="133"/>
  </w:num>
  <w:num w:numId="108">
    <w:abstractNumId w:val="17"/>
  </w:num>
  <w:num w:numId="109">
    <w:abstractNumId w:val="95"/>
  </w:num>
  <w:num w:numId="110">
    <w:abstractNumId w:val="152"/>
  </w:num>
  <w:num w:numId="111">
    <w:abstractNumId w:val="138"/>
  </w:num>
  <w:num w:numId="112">
    <w:abstractNumId w:val="118"/>
  </w:num>
  <w:num w:numId="113">
    <w:abstractNumId w:val="131"/>
  </w:num>
  <w:num w:numId="114">
    <w:abstractNumId w:val="143"/>
  </w:num>
  <w:num w:numId="115">
    <w:abstractNumId w:val="160"/>
  </w:num>
  <w:num w:numId="116">
    <w:abstractNumId w:val="77"/>
  </w:num>
  <w:num w:numId="117">
    <w:abstractNumId w:val="85"/>
  </w:num>
  <w:num w:numId="118">
    <w:abstractNumId w:val="26"/>
  </w:num>
  <w:num w:numId="119">
    <w:abstractNumId w:val="19"/>
  </w:num>
  <w:num w:numId="120">
    <w:abstractNumId w:val="42"/>
  </w:num>
  <w:num w:numId="121">
    <w:abstractNumId w:val="48"/>
  </w:num>
  <w:num w:numId="122">
    <w:abstractNumId w:val="92"/>
  </w:num>
  <w:num w:numId="123">
    <w:abstractNumId w:val="81"/>
  </w:num>
  <w:num w:numId="124">
    <w:abstractNumId w:val="175"/>
  </w:num>
  <w:num w:numId="125">
    <w:abstractNumId w:val="111"/>
  </w:num>
  <w:num w:numId="126">
    <w:abstractNumId w:val="45"/>
  </w:num>
  <w:num w:numId="127">
    <w:abstractNumId w:val="12"/>
  </w:num>
  <w:num w:numId="128">
    <w:abstractNumId w:val="74"/>
  </w:num>
  <w:num w:numId="129">
    <w:abstractNumId w:val="96"/>
  </w:num>
  <w:num w:numId="130">
    <w:abstractNumId w:val="83"/>
  </w:num>
  <w:num w:numId="131">
    <w:abstractNumId w:val="35"/>
  </w:num>
  <w:num w:numId="132">
    <w:abstractNumId w:val="47"/>
  </w:num>
  <w:num w:numId="133">
    <w:abstractNumId w:val="126"/>
  </w:num>
  <w:num w:numId="134">
    <w:abstractNumId w:val="64"/>
  </w:num>
  <w:num w:numId="135">
    <w:abstractNumId w:val="86"/>
  </w:num>
  <w:num w:numId="136">
    <w:abstractNumId w:val="172"/>
  </w:num>
  <w:num w:numId="137">
    <w:abstractNumId w:val="3"/>
  </w:num>
  <w:num w:numId="138">
    <w:abstractNumId w:val="178"/>
  </w:num>
  <w:num w:numId="139">
    <w:abstractNumId w:val="105"/>
  </w:num>
  <w:num w:numId="140">
    <w:abstractNumId w:val="72"/>
  </w:num>
  <w:num w:numId="141">
    <w:abstractNumId w:val="0"/>
  </w:num>
  <w:num w:numId="142">
    <w:abstractNumId w:val="161"/>
  </w:num>
  <w:num w:numId="143">
    <w:abstractNumId w:val="122"/>
  </w:num>
  <w:num w:numId="144">
    <w:abstractNumId w:val="123"/>
  </w:num>
  <w:num w:numId="145">
    <w:abstractNumId w:val="90"/>
  </w:num>
  <w:num w:numId="146">
    <w:abstractNumId w:val="79"/>
  </w:num>
  <w:num w:numId="147">
    <w:abstractNumId w:val="106"/>
  </w:num>
  <w:num w:numId="148">
    <w:abstractNumId w:val="132"/>
  </w:num>
  <w:num w:numId="149">
    <w:abstractNumId w:val="146"/>
  </w:num>
  <w:num w:numId="150">
    <w:abstractNumId w:val="75"/>
  </w:num>
  <w:num w:numId="151">
    <w:abstractNumId w:val="116"/>
  </w:num>
  <w:num w:numId="152">
    <w:abstractNumId w:val="150"/>
  </w:num>
  <w:num w:numId="153">
    <w:abstractNumId w:val="174"/>
  </w:num>
  <w:num w:numId="154">
    <w:abstractNumId w:val="166"/>
  </w:num>
  <w:num w:numId="155">
    <w:abstractNumId w:val="91"/>
  </w:num>
  <w:num w:numId="156">
    <w:abstractNumId w:val="170"/>
  </w:num>
  <w:num w:numId="157">
    <w:abstractNumId w:val="7"/>
  </w:num>
  <w:num w:numId="158">
    <w:abstractNumId w:val="41"/>
  </w:num>
  <w:num w:numId="159">
    <w:abstractNumId w:val="22"/>
  </w:num>
  <w:num w:numId="160">
    <w:abstractNumId w:val="148"/>
  </w:num>
  <w:num w:numId="161">
    <w:abstractNumId w:val="167"/>
  </w:num>
  <w:num w:numId="162">
    <w:abstractNumId w:val="60"/>
  </w:num>
  <w:num w:numId="163">
    <w:abstractNumId w:val="180"/>
  </w:num>
  <w:num w:numId="164">
    <w:abstractNumId w:val="9"/>
  </w:num>
  <w:num w:numId="165">
    <w:abstractNumId w:val="46"/>
  </w:num>
  <w:num w:numId="166">
    <w:abstractNumId w:val="117"/>
  </w:num>
  <w:num w:numId="167">
    <w:abstractNumId w:val="134"/>
  </w:num>
  <w:num w:numId="168">
    <w:abstractNumId w:val="112"/>
  </w:num>
  <w:num w:numId="169">
    <w:abstractNumId w:val="82"/>
  </w:num>
  <w:num w:numId="170">
    <w:abstractNumId w:val="113"/>
  </w:num>
  <w:num w:numId="171">
    <w:abstractNumId w:val="65"/>
  </w:num>
  <w:num w:numId="172">
    <w:abstractNumId w:val="78"/>
  </w:num>
  <w:num w:numId="173">
    <w:abstractNumId w:val="6"/>
  </w:num>
  <w:num w:numId="174">
    <w:abstractNumId w:val="21"/>
  </w:num>
  <w:num w:numId="175">
    <w:abstractNumId w:val="10"/>
  </w:num>
  <w:num w:numId="176">
    <w:abstractNumId w:val="11"/>
  </w:num>
  <w:num w:numId="177">
    <w:abstractNumId w:val="66"/>
  </w:num>
  <w:num w:numId="178">
    <w:abstractNumId w:val="31"/>
  </w:num>
  <w:num w:numId="179">
    <w:abstractNumId w:val="89"/>
  </w:num>
  <w:num w:numId="180">
    <w:abstractNumId w:val="29"/>
  </w:num>
  <w:num w:numId="181">
    <w:abstractNumId w:val="169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770"/>
    <w:rsid w:val="00010651"/>
    <w:rsid w:val="00010979"/>
    <w:rsid w:val="00024C65"/>
    <w:rsid w:val="00027D53"/>
    <w:rsid w:val="00040835"/>
    <w:rsid w:val="00042681"/>
    <w:rsid w:val="00053198"/>
    <w:rsid w:val="00070CFD"/>
    <w:rsid w:val="0007359E"/>
    <w:rsid w:val="000740AD"/>
    <w:rsid w:val="00075304"/>
    <w:rsid w:val="000779C8"/>
    <w:rsid w:val="00095415"/>
    <w:rsid w:val="000A60C6"/>
    <w:rsid w:val="000B2C3C"/>
    <w:rsid w:val="000B50C7"/>
    <w:rsid w:val="000B7646"/>
    <w:rsid w:val="000C12AF"/>
    <w:rsid w:val="000C3DBF"/>
    <w:rsid w:val="000D0E1F"/>
    <w:rsid w:val="000D104D"/>
    <w:rsid w:val="000D1546"/>
    <w:rsid w:val="000E35B3"/>
    <w:rsid w:val="000F0AB6"/>
    <w:rsid w:val="000F4DE7"/>
    <w:rsid w:val="00100EB7"/>
    <w:rsid w:val="00105364"/>
    <w:rsid w:val="001065CC"/>
    <w:rsid w:val="0012026A"/>
    <w:rsid w:val="00120E34"/>
    <w:rsid w:val="00126A62"/>
    <w:rsid w:val="001301C3"/>
    <w:rsid w:val="0013740F"/>
    <w:rsid w:val="001500D7"/>
    <w:rsid w:val="0015219E"/>
    <w:rsid w:val="00154C2E"/>
    <w:rsid w:val="00157923"/>
    <w:rsid w:val="001715CF"/>
    <w:rsid w:val="001726FC"/>
    <w:rsid w:val="00173453"/>
    <w:rsid w:val="0017586E"/>
    <w:rsid w:val="0018176F"/>
    <w:rsid w:val="00185AE6"/>
    <w:rsid w:val="001968CC"/>
    <w:rsid w:val="001A42B1"/>
    <w:rsid w:val="001A6DF1"/>
    <w:rsid w:val="001C3063"/>
    <w:rsid w:val="001D2E28"/>
    <w:rsid w:val="001D703F"/>
    <w:rsid w:val="001E3773"/>
    <w:rsid w:val="001F2E94"/>
    <w:rsid w:val="001F4E69"/>
    <w:rsid w:val="00206C87"/>
    <w:rsid w:val="00213187"/>
    <w:rsid w:val="00223C42"/>
    <w:rsid w:val="00231F74"/>
    <w:rsid w:val="002339FE"/>
    <w:rsid w:val="002376BB"/>
    <w:rsid w:val="00243723"/>
    <w:rsid w:val="00253552"/>
    <w:rsid w:val="00256B39"/>
    <w:rsid w:val="002673C2"/>
    <w:rsid w:val="0027257F"/>
    <w:rsid w:val="0027628F"/>
    <w:rsid w:val="0029257C"/>
    <w:rsid w:val="00294619"/>
    <w:rsid w:val="00295D12"/>
    <w:rsid w:val="002D57B7"/>
    <w:rsid w:val="002D70E7"/>
    <w:rsid w:val="002F2221"/>
    <w:rsid w:val="002F254F"/>
    <w:rsid w:val="002F6366"/>
    <w:rsid w:val="003034AF"/>
    <w:rsid w:val="00305384"/>
    <w:rsid w:val="003162BC"/>
    <w:rsid w:val="00320000"/>
    <w:rsid w:val="003303C6"/>
    <w:rsid w:val="00333A28"/>
    <w:rsid w:val="00340185"/>
    <w:rsid w:val="003409CB"/>
    <w:rsid w:val="00344CFA"/>
    <w:rsid w:val="0034704F"/>
    <w:rsid w:val="00361DD4"/>
    <w:rsid w:val="00366D45"/>
    <w:rsid w:val="00377F14"/>
    <w:rsid w:val="003976D6"/>
    <w:rsid w:val="003B0FD3"/>
    <w:rsid w:val="003B2705"/>
    <w:rsid w:val="003C31E2"/>
    <w:rsid w:val="003D10B6"/>
    <w:rsid w:val="003E7BB1"/>
    <w:rsid w:val="003E7ECA"/>
    <w:rsid w:val="003F49D4"/>
    <w:rsid w:val="00411B1B"/>
    <w:rsid w:val="00424EDB"/>
    <w:rsid w:val="00425BF1"/>
    <w:rsid w:val="004348CD"/>
    <w:rsid w:val="00434E83"/>
    <w:rsid w:val="00436E2B"/>
    <w:rsid w:val="00451727"/>
    <w:rsid w:val="00474461"/>
    <w:rsid w:val="00480774"/>
    <w:rsid w:val="00487FE2"/>
    <w:rsid w:val="004A0B43"/>
    <w:rsid w:val="004B0C19"/>
    <w:rsid w:val="004B5D14"/>
    <w:rsid w:val="004C43F4"/>
    <w:rsid w:val="004C4CA1"/>
    <w:rsid w:val="004C4D90"/>
    <w:rsid w:val="004C6EFD"/>
    <w:rsid w:val="004D40CA"/>
    <w:rsid w:val="004E1DB5"/>
    <w:rsid w:val="004F44BD"/>
    <w:rsid w:val="004F4A08"/>
    <w:rsid w:val="004F5AFF"/>
    <w:rsid w:val="004F71B7"/>
    <w:rsid w:val="00501801"/>
    <w:rsid w:val="00503E77"/>
    <w:rsid w:val="00505F26"/>
    <w:rsid w:val="00511770"/>
    <w:rsid w:val="00512B0D"/>
    <w:rsid w:val="00531B48"/>
    <w:rsid w:val="005326FA"/>
    <w:rsid w:val="005360D9"/>
    <w:rsid w:val="00542520"/>
    <w:rsid w:val="00552A83"/>
    <w:rsid w:val="005571FB"/>
    <w:rsid w:val="00560367"/>
    <w:rsid w:val="005709C2"/>
    <w:rsid w:val="0057768A"/>
    <w:rsid w:val="0058101A"/>
    <w:rsid w:val="005848EB"/>
    <w:rsid w:val="00586801"/>
    <w:rsid w:val="00596B08"/>
    <w:rsid w:val="005A5D8E"/>
    <w:rsid w:val="005C4450"/>
    <w:rsid w:val="005E204B"/>
    <w:rsid w:val="005E7EF2"/>
    <w:rsid w:val="005F1950"/>
    <w:rsid w:val="006051F9"/>
    <w:rsid w:val="0062008A"/>
    <w:rsid w:val="0062554C"/>
    <w:rsid w:val="0062733B"/>
    <w:rsid w:val="00656023"/>
    <w:rsid w:val="00656C9B"/>
    <w:rsid w:val="0068031A"/>
    <w:rsid w:val="006816A7"/>
    <w:rsid w:val="0068500B"/>
    <w:rsid w:val="0068726E"/>
    <w:rsid w:val="00692CC2"/>
    <w:rsid w:val="006A16F2"/>
    <w:rsid w:val="006A7B9F"/>
    <w:rsid w:val="006D10F6"/>
    <w:rsid w:val="006D4E7E"/>
    <w:rsid w:val="006E78CE"/>
    <w:rsid w:val="006F0875"/>
    <w:rsid w:val="006F6C0D"/>
    <w:rsid w:val="00703169"/>
    <w:rsid w:val="00703D92"/>
    <w:rsid w:val="00715983"/>
    <w:rsid w:val="00720414"/>
    <w:rsid w:val="007265CE"/>
    <w:rsid w:val="007302DF"/>
    <w:rsid w:val="00743B2A"/>
    <w:rsid w:val="00754104"/>
    <w:rsid w:val="00755B90"/>
    <w:rsid w:val="00775653"/>
    <w:rsid w:val="0077589C"/>
    <w:rsid w:val="00785E42"/>
    <w:rsid w:val="007A29EE"/>
    <w:rsid w:val="007B29C3"/>
    <w:rsid w:val="007C0DCD"/>
    <w:rsid w:val="007C553F"/>
    <w:rsid w:val="007C64C5"/>
    <w:rsid w:val="007D7EA3"/>
    <w:rsid w:val="007E0736"/>
    <w:rsid w:val="007E3408"/>
    <w:rsid w:val="007F020A"/>
    <w:rsid w:val="007F352C"/>
    <w:rsid w:val="00801668"/>
    <w:rsid w:val="008106F9"/>
    <w:rsid w:val="00825545"/>
    <w:rsid w:val="00830066"/>
    <w:rsid w:val="0083560F"/>
    <w:rsid w:val="008775CB"/>
    <w:rsid w:val="00884D1F"/>
    <w:rsid w:val="008902EA"/>
    <w:rsid w:val="00892C61"/>
    <w:rsid w:val="008A5250"/>
    <w:rsid w:val="008B0ED7"/>
    <w:rsid w:val="008B3F6C"/>
    <w:rsid w:val="008C4490"/>
    <w:rsid w:val="008C4B8A"/>
    <w:rsid w:val="008D530B"/>
    <w:rsid w:val="008F1990"/>
    <w:rsid w:val="008F1B15"/>
    <w:rsid w:val="008F7033"/>
    <w:rsid w:val="008F7E8D"/>
    <w:rsid w:val="009140BE"/>
    <w:rsid w:val="00914433"/>
    <w:rsid w:val="00927A37"/>
    <w:rsid w:val="00932C88"/>
    <w:rsid w:val="009362B5"/>
    <w:rsid w:val="009363BE"/>
    <w:rsid w:val="00940C61"/>
    <w:rsid w:val="00942F4D"/>
    <w:rsid w:val="00953259"/>
    <w:rsid w:val="00954916"/>
    <w:rsid w:val="009557CC"/>
    <w:rsid w:val="00957427"/>
    <w:rsid w:val="009620D7"/>
    <w:rsid w:val="00966F6F"/>
    <w:rsid w:val="00974E83"/>
    <w:rsid w:val="0098560C"/>
    <w:rsid w:val="0099183C"/>
    <w:rsid w:val="009A3032"/>
    <w:rsid w:val="009A3E24"/>
    <w:rsid w:val="009A6138"/>
    <w:rsid w:val="009B39C0"/>
    <w:rsid w:val="009C16DF"/>
    <w:rsid w:val="009C3DD1"/>
    <w:rsid w:val="009E150D"/>
    <w:rsid w:val="009F3A88"/>
    <w:rsid w:val="00A0443A"/>
    <w:rsid w:val="00A17128"/>
    <w:rsid w:val="00A220D9"/>
    <w:rsid w:val="00A24594"/>
    <w:rsid w:val="00A25073"/>
    <w:rsid w:val="00A42D54"/>
    <w:rsid w:val="00A62A73"/>
    <w:rsid w:val="00A8587E"/>
    <w:rsid w:val="00A93D2B"/>
    <w:rsid w:val="00AA34F6"/>
    <w:rsid w:val="00AA3F2E"/>
    <w:rsid w:val="00AB4C03"/>
    <w:rsid w:val="00AB7996"/>
    <w:rsid w:val="00AD0E12"/>
    <w:rsid w:val="00AD48EE"/>
    <w:rsid w:val="00AD5BD3"/>
    <w:rsid w:val="00AD77D8"/>
    <w:rsid w:val="00AE2629"/>
    <w:rsid w:val="00AE4D07"/>
    <w:rsid w:val="00B10336"/>
    <w:rsid w:val="00B120C0"/>
    <w:rsid w:val="00B31924"/>
    <w:rsid w:val="00B468B4"/>
    <w:rsid w:val="00B50140"/>
    <w:rsid w:val="00B52FBF"/>
    <w:rsid w:val="00B5794B"/>
    <w:rsid w:val="00B612A6"/>
    <w:rsid w:val="00B64FD8"/>
    <w:rsid w:val="00B72F03"/>
    <w:rsid w:val="00B85A93"/>
    <w:rsid w:val="00B908CE"/>
    <w:rsid w:val="00B9435B"/>
    <w:rsid w:val="00BA0A21"/>
    <w:rsid w:val="00BB2B67"/>
    <w:rsid w:val="00BB44DD"/>
    <w:rsid w:val="00BF5C4A"/>
    <w:rsid w:val="00C0036E"/>
    <w:rsid w:val="00C00DED"/>
    <w:rsid w:val="00C06C3C"/>
    <w:rsid w:val="00C14525"/>
    <w:rsid w:val="00C15970"/>
    <w:rsid w:val="00C15F8A"/>
    <w:rsid w:val="00C40CE5"/>
    <w:rsid w:val="00C42235"/>
    <w:rsid w:val="00C4400D"/>
    <w:rsid w:val="00C52107"/>
    <w:rsid w:val="00C66AF9"/>
    <w:rsid w:val="00C74A3B"/>
    <w:rsid w:val="00C766AA"/>
    <w:rsid w:val="00CA3310"/>
    <w:rsid w:val="00CB004D"/>
    <w:rsid w:val="00CB16E4"/>
    <w:rsid w:val="00CD49B2"/>
    <w:rsid w:val="00CE0C2B"/>
    <w:rsid w:val="00CE4737"/>
    <w:rsid w:val="00CF2154"/>
    <w:rsid w:val="00D0250F"/>
    <w:rsid w:val="00D33F06"/>
    <w:rsid w:val="00D40065"/>
    <w:rsid w:val="00D46119"/>
    <w:rsid w:val="00D5189C"/>
    <w:rsid w:val="00D70E38"/>
    <w:rsid w:val="00D72CC8"/>
    <w:rsid w:val="00D850AE"/>
    <w:rsid w:val="00D85134"/>
    <w:rsid w:val="00D874C4"/>
    <w:rsid w:val="00D921F9"/>
    <w:rsid w:val="00D93257"/>
    <w:rsid w:val="00D9417F"/>
    <w:rsid w:val="00DA450A"/>
    <w:rsid w:val="00DB61A4"/>
    <w:rsid w:val="00DD5495"/>
    <w:rsid w:val="00DD6FDE"/>
    <w:rsid w:val="00DE2EAA"/>
    <w:rsid w:val="00E12698"/>
    <w:rsid w:val="00E21557"/>
    <w:rsid w:val="00E3145A"/>
    <w:rsid w:val="00E353C6"/>
    <w:rsid w:val="00E35557"/>
    <w:rsid w:val="00E35E3C"/>
    <w:rsid w:val="00E44BEB"/>
    <w:rsid w:val="00E479D6"/>
    <w:rsid w:val="00E7764C"/>
    <w:rsid w:val="00E829B7"/>
    <w:rsid w:val="00E90EFC"/>
    <w:rsid w:val="00EA03E8"/>
    <w:rsid w:val="00EA3CE6"/>
    <w:rsid w:val="00EB224E"/>
    <w:rsid w:val="00EB2B5E"/>
    <w:rsid w:val="00EC3CCA"/>
    <w:rsid w:val="00ED0DB6"/>
    <w:rsid w:val="00EF2621"/>
    <w:rsid w:val="00F06201"/>
    <w:rsid w:val="00F07F95"/>
    <w:rsid w:val="00F237CA"/>
    <w:rsid w:val="00F327C1"/>
    <w:rsid w:val="00F353EB"/>
    <w:rsid w:val="00F371EE"/>
    <w:rsid w:val="00F461C2"/>
    <w:rsid w:val="00F550DA"/>
    <w:rsid w:val="00F87F8E"/>
    <w:rsid w:val="00F90DF3"/>
    <w:rsid w:val="00F918BF"/>
    <w:rsid w:val="00F95CFE"/>
    <w:rsid w:val="00F969AF"/>
    <w:rsid w:val="00FA2A16"/>
    <w:rsid w:val="00FA6A6B"/>
    <w:rsid w:val="00FA743B"/>
    <w:rsid w:val="00FA794E"/>
    <w:rsid w:val="00FA7F44"/>
    <w:rsid w:val="00FB0DAA"/>
    <w:rsid w:val="00FC22B1"/>
    <w:rsid w:val="00FC324A"/>
    <w:rsid w:val="00FD5FD1"/>
    <w:rsid w:val="00FE03BF"/>
    <w:rsid w:val="00FF0452"/>
    <w:rsid w:val="00FF700C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67"/>
    <w:pPr>
      <w:bidi/>
    </w:pPr>
  </w:style>
  <w:style w:type="paragraph" w:styleId="Heading1">
    <w:name w:val="heading 1"/>
    <w:basedOn w:val="Normal"/>
    <w:next w:val="Normal"/>
    <w:link w:val="Heading1Char"/>
    <w:qFormat/>
    <w:rsid w:val="00411B1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paragraph" w:styleId="Heading2">
    <w:name w:val="heading 2"/>
    <w:basedOn w:val="Normal"/>
    <w:next w:val="Normal"/>
    <w:link w:val="Heading2Char"/>
    <w:qFormat/>
    <w:rsid w:val="00411B1B"/>
    <w:pPr>
      <w:keepNext/>
      <w:tabs>
        <w:tab w:val="num" w:pos="908"/>
      </w:tabs>
      <w:bidi w:val="0"/>
      <w:spacing w:after="180" w:line="240" w:lineRule="auto"/>
      <w:ind w:left="908" w:right="908" w:hanging="908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411B1B"/>
    <w:pPr>
      <w:keepNext/>
      <w:tabs>
        <w:tab w:val="num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411B1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B1B"/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rsid w:val="00411B1B"/>
    <w:rPr>
      <w:rFonts w:ascii="Tahoma" w:eastAsia="Trebuchet MS" w:hAnsi="Tahoma" w:cs="Times New Roman"/>
      <w:sz w:val="28"/>
      <w:szCs w:val="48"/>
    </w:rPr>
  </w:style>
  <w:style w:type="character" w:customStyle="1" w:styleId="Heading3Char">
    <w:name w:val="Heading 3 Char"/>
    <w:basedOn w:val="DefaultParagraphFont"/>
    <w:link w:val="Heading3"/>
    <w:rsid w:val="00411B1B"/>
    <w:rPr>
      <w:rFonts w:ascii="Trebuchet MS" w:eastAsia="Trebuchet MS" w:hAnsi="Trebuchet MS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11B1B"/>
    <w:rPr>
      <w:rFonts w:ascii="Cambria" w:eastAsia="Times New Roman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semiHidden/>
    <w:unhideWhenUsed/>
    <w:rsid w:val="00B3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9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D49B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49B2"/>
    <w:rPr>
      <w:rFonts w:ascii="Calibri" w:eastAsia="Calibri" w:hAnsi="Calibri" w:cs="Arial"/>
    </w:rPr>
  </w:style>
  <w:style w:type="paragraph" w:styleId="ListParagraph">
    <w:name w:val="List Paragraph"/>
    <w:basedOn w:val="Normal"/>
    <w:qFormat/>
    <w:rsid w:val="002F6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25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A5250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411B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sCharChar">
    <w:name w:val="Instructions Char Char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customStyle="1" w:styleId="Instructions">
    <w:name w:val="Instructions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odyText">
    <w:name w:val="Body Text"/>
    <w:basedOn w:val="Normal"/>
    <w:link w:val="BodyTextChar"/>
    <w:rsid w:val="00411B1B"/>
    <w:pPr>
      <w:spacing w:after="0" w:line="360" w:lineRule="auto"/>
      <w:jc w:val="both"/>
    </w:pPr>
    <w:rPr>
      <w:rFonts w:ascii="Times New Roman" w:eastAsia="Times New Roman" w:hAnsi="Times New Roman" w:cs="Arabic Transparent"/>
      <w:sz w:val="28"/>
      <w:szCs w:val="28"/>
      <w:lang w:bidi="ar-AE"/>
    </w:rPr>
  </w:style>
  <w:style w:type="character" w:customStyle="1" w:styleId="BodyTextChar">
    <w:name w:val="Body Text Char"/>
    <w:basedOn w:val="DefaultParagraphFont"/>
    <w:link w:val="BodyText"/>
    <w:rsid w:val="00411B1B"/>
    <w:rPr>
      <w:rFonts w:ascii="Times New Roman" w:eastAsia="Times New Roman" w:hAnsi="Times New Roman" w:cs="Arabic Transparent"/>
      <w:sz w:val="28"/>
      <w:szCs w:val="28"/>
      <w:lang w:bidi="ar-AE"/>
    </w:rPr>
  </w:style>
  <w:style w:type="paragraph" w:styleId="BodyTextIndent">
    <w:name w:val="Body Text Indent"/>
    <w:basedOn w:val="Normal"/>
    <w:link w:val="BodyTextIndentChar"/>
    <w:rsid w:val="00411B1B"/>
    <w:pPr>
      <w:bidi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11B1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11B1B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11B1B"/>
    <w:rPr>
      <w:rFonts w:ascii="Calibri" w:eastAsia="Calibri" w:hAnsi="Calibri" w:cs="Arial"/>
      <w:sz w:val="20"/>
      <w:szCs w:val="20"/>
    </w:rPr>
  </w:style>
  <w:style w:type="paragraph" w:styleId="Title">
    <w:name w:val="Title"/>
    <w:basedOn w:val="Normal"/>
    <w:link w:val="TitleChar"/>
    <w:qFormat/>
    <w:rsid w:val="00411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411B1B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odyText2">
    <w:name w:val="Body Text 2"/>
    <w:basedOn w:val="Normal"/>
    <w:link w:val="BodyText2Char"/>
    <w:rsid w:val="00411B1B"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411B1B"/>
    <w:rPr>
      <w:rFonts w:ascii="Times New Roman" w:eastAsia="Trebuchet MS" w:hAnsi="Times New Roman" w:cs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11B1B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11B1B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نمط1"/>
    <w:basedOn w:val="Normal"/>
    <w:autoRedefine/>
    <w:rsid w:val="0041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style60">
    <w:name w:val="style60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1">
    <w:name w:val="style61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17"/>
      <w:szCs w:val="17"/>
    </w:rPr>
  </w:style>
  <w:style w:type="character" w:styleId="Strong">
    <w:name w:val="Strong"/>
    <w:uiPriority w:val="22"/>
    <w:qFormat/>
    <w:rsid w:val="00411B1B"/>
    <w:rPr>
      <w:b/>
      <w:bCs/>
    </w:rPr>
  </w:style>
  <w:style w:type="paragraph" w:styleId="NoSpacing">
    <w:name w:val="No Spacing"/>
    <w:uiPriority w:val="1"/>
    <w:qFormat/>
    <w:rsid w:val="00411B1B"/>
    <w:pPr>
      <w:spacing w:after="0" w:line="240" w:lineRule="auto"/>
    </w:pPr>
    <w:rPr>
      <w:rFonts w:ascii="Calibri" w:eastAsia="Calibri" w:hAnsi="Calibri" w:cs="Arial"/>
    </w:rPr>
  </w:style>
  <w:style w:type="paragraph" w:customStyle="1" w:styleId="ListParagraph1">
    <w:name w:val="List Paragraph1"/>
    <w:basedOn w:val="Normal"/>
    <w:uiPriority w:val="99"/>
    <w:qFormat/>
    <w:rsid w:val="00411B1B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D7EA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7D7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411B1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paragraph" w:styleId="Heading2">
    <w:name w:val="heading 2"/>
    <w:basedOn w:val="Normal"/>
    <w:next w:val="Normal"/>
    <w:link w:val="Heading2Char"/>
    <w:qFormat/>
    <w:rsid w:val="00411B1B"/>
    <w:pPr>
      <w:keepNext/>
      <w:tabs>
        <w:tab w:val="num" w:pos="908"/>
      </w:tabs>
      <w:bidi w:val="0"/>
      <w:spacing w:after="180" w:line="240" w:lineRule="auto"/>
      <w:ind w:left="908" w:right="908" w:hanging="908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411B1B"/>
    <w:pPr>
      <w:keepNext/>
      <w:tabs>
        <w:tab w:val="num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411B1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B1B"/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rsid w:val="00411B1B"/>
    <w:rPr>
      <w:rFonts w:ascii="Tahoma" w:eastAsia="Trebuchet MS" w:hAnsi="Tahoma" w:cs="Times New Roman"/>
      <w:sz w:val="28"/>
      <w:szCs w:val="48"/>
    </w:rPr>
  </w:style>
  <w:style w:type="character" w:customStyle="1" w:styleId="Heading3Char">
    <w:name w:val="Heading 3 Char"/>
    <w:basedOn w:val="DefaultParagraphFont"/>
    <w:link w:val="Heading3"/>
    <w:rsid w:val="00411B1B"/>
    <w:rPr>
      <w:rFonts w:ascii="Trebuchet MS" w:eastAsia="Trebuchet MS" w:hAnsi="Trebuchet MS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11B1B"/>
    <w:rPr>
      <w:rFonts w:ascii="Cambria" w:eastAsia="Times New Roman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semiHidden/>
    <w:unhideWhenUsed/>
    <w:rsid w:val="00B3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9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D49B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49B2"/>
    <w:rPr>
      <w:rFonts w:ascii="Calibri" w:eastAsia="Calibri" w:hAnsi="Calibri" w:cs="Arial"/>
    </w:rPr>
  </w:style>
  <w:style w:type="paragraph" w:styleId="ListParagraph">
    <w:name w:val="List Paragraph"/>
    <w:basedOn w:val="Normal"/>
    <w:qFormat/>
    <w:rsid w:val="002F6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25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A5250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411B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sCharChar">
    <w:name w:val="Instructions Char Char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customStyle="1" w:styleId="Instructions">
    <w:name w:val="Instructions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odyText">
    <w:name w:val="Body Text"/>
    <w:basedOn w:val="Normal"/>
    <w:link w:val="BodyTextChar"/>
    <w:rsid w:val="00411B1B"/>
    <w:pPr>
      <w:spacing w:after="0" w:line="360" w:lineRule="auto"/>
      <w:jc w:val="both"/>
    </w:pPr>
    <w:rPr>
      <w:rFonts w:ascii="Times New Roman" w:eastAsia="Times New Roman" w:hAnsi="Times New Roman" w:cs="Arabic Transparent"/>
      <w:sz w:val="28"/>
      <w:szCs w:val="28"/>
      <w:lang w:bidi="ar-AE"/>
    </w:rPr>
  </w:style>
  <w:style w:type="character" w:customStyle="1" w:styleId="BodyTextChar">
    <w:name w:val="Body Text Char"/>
    <w:basedOn w:val="DefaultParagraphFont"/>
    <w:link w:val="BodyText"/>
    <w:rsid w:val="00411B1B"/>
    <w:rPr>
      <w:rFonts w:ascii="Times New Roman" w:eastAsia="Times New Roman" w:hAnsi="Times New Roman" w:cs="Arabic Transparent"/>
      <w:sz w:val="28"/>
      <w:szCs w:val="28"/>
      <w:lang w:bidi="ar-AE"/>
    </w:rPr>
  </w:style>
  <w:style w:type="paragraph" w:styleId="BodyTextIndent">
    <w:name w:val="Body Text Indent"/>
    <w:basedOn w:val="Normal"/>
    <w:link w:val="BodyTextIndentChar"/>
    <w:rsid w:val="00411B1B"/>
    <w:pPr>
      <w:bidi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11B1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11B1B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11B1B"/>
    <w:rPr>
      <w:rFonts w:ascii="Calibri" w:eastAsia="Calibri" w:hAnsi="Calibri" w:cs="Arial"/>
      <w:sz w:val="20"/>
      <w:szCs w:val="20"/>
    </w:rPr>
  </w:style>
  <w:style w:type="paragraph" w:styleId="Title">
    <w:name w:val="Title"/>
    <w:basedOn w:val="Normal"/>
    <w:link w:val="TitleChar"/>
    <w:qFormat/>
    <w:rsid w:val="00411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411B1B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odyText2">
    <w:name w:val="Body Text 2"/>
    <w:basedOn w:val="Normal"/>
    <w:link w:val="BodyText2Char"/>
    <w:rsid w:val="00411B1B"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411B1B"/>
    <w:rPr>
      <w:rFonts w:ascii="Times New Roman" w:eastAsia="Trebuchet MS" w:hAnsi="Times New Roman" w:cs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11B1B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11B1B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نمط1"/>
    <w:basedOn w:val="Normal"/>
    <w:autoRedefine/>
    <w:rsid w:val="0041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style60">
    <w:name w:val="style60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1">
    <w:name w:val="style61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17"/>
      <w:szCs w:val="17"/>
    </w:rPr>
  </w:style>
  <w:style w:type="character" w:styleId="Strong">
    <w:name w:val="Strong"/>
    <w:uiPriority w:val="22"/>
    <w:qFormat/>
    <w:rsid w:val="00411B1B"/>
    <w:rPr>
      <w:b/>
      <w:bCs/>
    </w:rPr>
  </w:style>
  <w:style w:type="paragraph" w:styleId="NoSpacing">
    <w:name w:val="No Spacing"/>
    <w:uiPriority w:val="1"/>
    <w:qFormat/>
    <w:rsid w:val="00411B1B"/>
    <w:pPr>
      <w:spacing w:after="0" w:line="240" w:lineRule="auto"/>
    </w:pPr>
    <w:rPr>
      <w:rFonts w:ascii="Calibri" w:eastAsia="Calibri" w:hAnsi="Calibri" w:cs="Arial"/>
    </w:rPr>
  </w:style>
  <w:style w:type="paragraph" w:customStyle="1" w:styleId="ListParagraph1">
    <w:name w:val="List Paragraph1"/>
    <w:basedOn w:val="Normal"/>
    <w:uiPriority w:val="99"/>
    <w:qFormat/>
    <w:rsid w:val="00411B1B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D7EA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7D7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1695-5D47-4BB3-B7FC-9D2912F6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4326</Words>
  <Characters>24660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4</cp:revision>
  <cp:lastPrinted>2020-03-30T07:45:00Z</cp:lastPrinted>
  <dcterms:created xsi:type="dcterms:W3CDTF">2020-03-18T14:53:00Z</dcterms:created>
  <dcterms:modified xsi:type="dcterms:W3CDTF">2020-03-30T07:45:00Z</dcterms:modified>
</cp:coreProperties>
</file>