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723" w:type="dxa"/>
        <w:jc w:val="center"/>
        <w:tblInd w:w="-1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2346"/>
        <w:gridCol w:w="1986"/>
        <w:gridCol w:w="1984"/>
        <w:gridCol w:w="1700"/>
        <w:gridCol w:w="1985"/>
      </w:tblGrid>
      <w:tr w:rsidR="00855B9C" w:rsidRPr="000B448B" w:rsidTr="003C065E">
        <w:trPr>
          <w:trHeight w:val="654"/>
          <w:jc w:val="center"/>
        </w:trPr>
        <w:tc>
          <w:tcPr>
            <w:tcW w:w="11723" w:type="dxa"/>
            <w:gridSpan w:val="6"/>
            <w:shd w:val="clear" w:color="auto" w:fill="FF99FF"/>
            <w:vAlign w:val="center"/>
          </w:tcPr>
          <w:p w:rsidR="00855B9C" w:rsidRPr="003C065E" w:rsidRDefault="00855B9C" w:rsidP="002B236A">
            <w:pPr>
              <w:bidi/>
              <w:ind w:right="426"/>
              <w:jc w:val="mediumKashida"/>
              <w:rPr>
                <w:rFonts w:ascii="Corbel" w:hAnsi="Corbel" w:cs="PT Bold Heading"/>
                <w:b/>
                <w:bCs/>
                <w:sz w:val="40"/>
                <w:szCs w:val="40"/>
                <w:rtl/>
                <w:lang w:bidi="ar-EG"/>
              </w:rPr>
            </w:pPr>
            <w:r w:rsidRPr="003C065E">
              <w:rPr>
                <w:rFonts w:ascii="Corbel" w:hAnsi="Corbel" w:cs="PT Bold Heading"/>
                <w:b/>
                <w:bCs/>
                <w:sz w:val="40"/>
                <w:szCs w:val="40"/>
                <w:rtl/>
                <w:lang w:bidi="ar-EG"/>
              </w:rPr>
              <w:t xml:space="preserve">الخطة التدريبية لبرنامج  اعداد معلم </w:t>
            </w:r>
            <w:r w:rsidR="002B236A">
              <w:rPr>
                <w:rFonts w:ascii="Corbel" w:hAnsi="Corbel" w:cs="PT Bold Heading" w:hint="cs"/>
                <w:b/>
                <w:bCs/>
                <w:sz w:val="40"/>
                <w:szCs w:val="40"/>
                <w:rtl/>
                <w:lang w:bidi="ar-EG"/>
              </w:rPr>
              <w:t>علم النفس</w:t>
            </w:r>
            <w:r w:rsidRPr="003C065E">
              <w:rPr>
                <w:rFonts w:ascii="Corbel" w:hAnsi="Corbel" w:cs="PT Bold Heading"/>
                <w:b/>
                <w:bCs/>
                <w:sz w:val="40"/>
                <w:szCs w:val="40"/>
                <w:rtl/>
                <w:lang w:bidi="ar-EG"/>
              </w:rPr>
              <w:t xml:space="preserve"> للعام الجامعى 2022 / 2023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التعريف برسالة وأهداف وسمات البرنامج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9/2022</w:t>
            </w:r>
          </w:p>
        </w:tc>
        <w:tc>
          <w:tcPr>
            <w:tcW w:w="1984" w:type="dxa"/>
            <w:vAlign w:val="center"/>
          </w:tcPr>
          <w:p w:rsidR="00855B9C" w:rsidRPr="000B448B" w:rsidRDefault="002B236A" w:rsidP="002B236A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أعضاء هيئه التدريس ومعاونيهم والطلاب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أ.د/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سعاد عيد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 xml:space="preserve">التعريف بمواصفات الخريج 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9/2022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أعضاء هيئه التدريس ومعاونيهم والطلاب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ا.د.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سهام علوان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بناء البرامج التعليمية فى ضوء المعايير الاكاديمية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10/2022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أعضاء هيئه التدريس ومعاونيهم والطلاب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ا.د.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عاصم الشحات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سياسات واستراتيجيات التعليم والتعلم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10/2022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عضاء هيئه التدريس ومعاونيهم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ا.د.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عصام خطاب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الارشاد الاكاديمى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10/2022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أعضاء هيئه التدريس ومعاونيهم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أ.د/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مجدى النرش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إعداد الكتب الالكترونية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10/2022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أعضاء هيئه التدريس ومعاونيهم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د/ حمادة ابراهيم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التعامل مع الازمات والكوارث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11/2022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أعضاء هيئه التدريس ومعاونيهم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أ.د/ محمد ناصف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التدريب على ميكروسوفت تيمز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12/2022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أعضاء هيئه التدريس ومعاونيهم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أ.د/ نصر محمود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ادارة الامتحانات ونظم التقويم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12/2022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طلاب شعبة الرياضيات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أ.د/ احمد سالم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قاعة الاحتفالات 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tabs>
                <w:tab w:val="right" w:pos="444"/>
              </w:tabs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مهارات التواصل الفعال</w:t>
            </w:r>
          </w:p>
        </w:tc>
        <w:tc>
          <w:tcPr>
            <w:tcW w:w="198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3/2023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 xml:space="preserve">طلاب شعبة الرياضيات 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أ.د/ ابراهيم عطية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قاعة الاحتفالات 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التعلم الذاتى والمستمر</w:t>
            </w:r>
          </w:p>
        </w:tc>
        <w:tc>
          <w:tcPr>
            <w:tcW w:w="198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4/2023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طلاب شعبة الرياضيات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أ.د/ ايناس صفوت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قاعة الاحتفالات 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نشر ثقافة الجودة</w:t>
            </w:r>
          </w:p>
        </w:tc>
        <w:tc>
          <w:tcPr>
            <w:tcW w:w="198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5/2023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طلاب شعبة الرياضيات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أ.د/ محمد ناصف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</w:tbl>
    <w:p w:rsidR="003C065E" w:rsidRPr="001B7ECF" w:rsidRDefault="003C065E" w:rsidP="003C065E">
      <w:pPr>
        <w:bidi/>
        <w:ind w:left="-138"/>
        <w:rPr>
          <w:rFonts w:ascii="Simplified Arabic" w:hAnsi="Simplified Arabic" w:cs="Simplified Arabic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</w:t>
      </w: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نسق البرنامج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</w:t>
      </w: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المدير الأكاديمي للبرنامج    </w:t>
      </w:r>
    </w:p>
    <w:p w:rsidR="003C065E" w:rsidRDefault="003C065E" w:rsidP="002B236A">
      <w:pPr>
        <w:bidi/>
        <w:ind w:left="-138"/>
        <w:rPr>
          <w:rFonts w:ascii="Simplified Arabic" w:hAnsi="Simplified Arabic" w:cs="Simplified Arabic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أ.د. </w:t>
      </w:r>
      <w:r w:rsidR="002B236A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السيد عبدالدايم </w:t>
      </w: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2B236A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  <w:bookmarkStart w:id="0" w:name="_GoBack"/>
      <w:bookmarkEnd w:id="0"/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أ.د.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2B236A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فاتن فااروق</w:t>
      </w: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3C065E" w:rsidRDefault="002B236A" w:rsidP="003C065E">
      <w:pPr>
        <w:bidi/>
        <w:ind w:left="-138"/>
        <w:rPr>
          <w:rFonts w:ascii="Simplified Arabic" w:hAnsi="Simplified Arabic" w:cs="Simplified Arabic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3C065E" w:rsidRPr="001B7ECF" w:rsidRDefault="003C065E" w:rsidP="003C065E">
      <w:pPr>
        <w:bidi/>
        <w:ind w:left="-138"/>
        <w:rPr>
          <w:rFonts w:ascii="Simplified Arabic" w:hAnsi="Simplified Arabic" w:cs="Simplified Arabic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C065E" w:rsidRPr="001B7ECF" w:rsidRDefault="003C065E" w:rsidP="003C065E">
      <w:pPr>
        <w:bidi/>
        <w:ind w:left="-138"/>
        <w:rPr>
          <w:rFonts w:ascii="Simplified Arabic" w:hAnsi="Simplified Arabic" w:cs="Simplified Arabic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</w:t>
      </w: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عميد الكلية ,,,,, يعتمد</w:t>
      </w:r>
    </w:p>
    <w:p w:rsidR="00855B9C" w:rsidRDefault="00855B9C" w:rsidP="00855B9C">
      <w:pPr>
        <w:bidi/>
        <w:spacing w:line="240" w:lineRule="atLeast"/>
        <w:jc w:val="mediumKashida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sectPr w:rsidR="00855B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09" w:rsidRDefault="00AA4D09" w:rsidP="003C065E">
      <w:r>
        <w:separator/>
      </w:r>
    </w:p>
  </w:endnote>
  <w:endnote w:type="continuationSeparator" w:id="0">
    <w:p w:rsidR="00AA4D09" w:rsidRDefault="00AA4D09" w:rsidP="003C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5E" w:rsidRPr="00FD2A1B" w:rsidRDefault="003C065E" w:rsidP="003C065E">
    <w:pPr>
      <w:bidi/>
      <w:spacing w:line="240" w:lineRule="atLeast"/>
      <w:ind w:left="-563" w:right="-567"/>
      <w:jc w:val="left"/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  <w:r w:rsidRPr="00012EE8">
      <w:rPr>
        <w:rFonts w:ascii="Simplified Arabic" w:hAnsi="Simplified Arabic" w:cs="Simplified Arabic"/>
        <w:b/>
        <w:bCs/>
        <w:color w:val="000000"/>
        <w:sz w:val="20"/>
        <w:szCs w:val="20"/>
        <w:shd w:val="clear" w:color="auto" w:fill="BFBFBF" w:themeFill="background1" w:themeFillShade="BF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رسالة برنامج إعداد معلم الرياضيات</w:t>
    </w:r>
    <w:r w:rsidRPr="00FD2A1B"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:</w:t>
    </w:r>
  </w:p>
  <w:p w:rsidR="003C065E" w:rsidRDefault="003C065E" w:rsidP="002B236A">
    <w:pPr>
      <w:pStyle w:val="Footer"/>
      <w:bidi/>
      <w:ind w:left="-563" w:right="-567"/>
      <w:jc w:val="left"/>
    </w:pPr>
    <w:r w:rsidRPr="00FD2A1B"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إعداد معلم لمدارس التعليم العام، يتمتع بجدارات متميزة </w:t>
    </w:r>
    <w:r w:rsidRPr="00FD2A1B">
      <w:rPr>
        <w:rFonts w:ascii="Simplified Arabic" w:hAnsi="Simplified Arabic" w:cs="Simplified Arabic" w:hint="cs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في</w:t>
    </w:r>
    <w:r w:rsidRPr="00FD2A1B"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 تخصص </w:t>
    </w:r>
    <w:r w:rsidR="002B236A">
      <w:rPr>
        <w:rFonts w:ascii="Simplified Arabic" w:hAnsi="Simplified Arabic" w:cs="Simplified Arabic" w:hint="cs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علم النفس</w:t>
    </w:r>
    <w:r w:rsidRPr="00FD2A1B"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؛ من خلال تقديم معارف أكاديمية وتربوية وثقافية وتدريب مهنى مستدام ومسايرًا للاتجاهات العلمية والتربوية الحديثة، وإكسابه القدرة على مواصلة التعلم والبحث </w:t>
    </w:r>
    <w:r w:rsidRPr="00FD2A1B">
      <w:rPr>
        <w:rFonts w:ascii="Simplified Arabic" w:hAnsi="Simplified Arabic" w:cs="Simplified Arabic" w:hint="cs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العلمي</w:t>
    </w:r>
    <w:r w:rsidRPr="00FD2A1B"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 </w:t>
    </w:r>
    <w:r w:rsidRPr="00FD2A1B">
      <w:rPr>
        <w:rFonts w:ascii="Simplified Arabic" w:hAnsi="Simplified Arabic" w:cs="Simplified Arabic" w:hint="cs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في</w:t>
    </w:r>
    <w:r w:rsidRPr="00FD2A1B"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 المستقبل؛ بما يمكنه من تحقيق ميزة تنافسية فى سوق العمل محليًا وعربيًا، ويسهم فى تلبية احتياجات المجتمع المتجددة والارتقاء به.</w:t>
    </w:r>
  </w:p>
  <w:p w:rsidR="003C065E" w:rsidRDefault="003C0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09" w:rsidRDefault="00AA4D09" w:rsidP="003C065E">
      <w:r>
        <w:separator/>
      </w:r>
    </w:p>
  </w:footnote>
  <w:footnote w:type="continuationSeparator" w:id="0">
    <w:p w:rsidR="00AA4D09" w:rsidRDefault="00AA4D09" w:rsidP="003C0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9"/>
      <w:gridCol w:w="5529"/>
      <w:gridCol w:w="2058"/>
    </w:tblGrid>
    <w:tr w:rsidR="003C065E" w:rsidTr="00353A3E">
      <w:trPr>
        <w:trHeight w:val="1584"/>
        <w:jc w:val="center"/>
      </w:trPr>
      <w:tc>
        <w:tcPr>
          <w:tcW w:w="1053" w:type="pct"/>
          <w:shd w:val="clear" w:color="auto" w:fill="auto"/>
          <w:vAlign w:val="center"/>
        </w:tcPr>
        <w:p w:rsidR="003C065E" w:rsidRPr="00C379D9" w:rsidRDefault="003C065E" w:rsidP="00353A3E">
          <w:pPr>
            <w:pStyle w:val="Header"/>
            <w:spacing w:line="240" w:lineRule="atLeast"/>
            <w:jc w:val="center"/>
          </w:pPr>
          <w:r>
            <w:object w:dxaOrig="1620" w:dyaOrig="1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74.25pt" o:ole="">
                <v:imagedata r:id="rId1" o:title=""/>
              </v:shape>
              <o:OLEObject Type="Embed" ProgID="PBrush" ShapeID="_x0000_i1025" DrawAspect="Content" ObjectID="_1721731178" r:id="rId2"/>
            </w:object>
          </w:r>
        </w:p>
      </w:tc>
      <w:tc>
        <w:tcPr>
          <w:tcW w:w="2901" w:type="pct"/>
          <w:shd w:val="clear" w:color="auto" w:fill="auto"/>
          <w:vAlign w:val="center"/>
        </w:tcPr>
        <w:p w:rsidR="003C065E" w:rsidRPr="00760663" w:rsidRDefault="003C065E" w:rsidP="00353A3E">
          <w:pPr>
            <w:pStyle w:val="Header"/>
            <w:spacing w:line="600" w:lineRule="exact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60663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 xml:space="preserve">جامعة الزقازيق – كلية التربية </w:t>
          </w:r>
        </w:p>
        <w:p w:rsidR="003C065E" w:rsidRPr="00E66A41" w:rsidRDefault="003C065E" w:rsidP="002B236A">
          <w:pPr>
            <w:pStyle w:val="Header"/>
            <w:spacing w:line="600" w:lineRule="exact"/>
            <w:jc w:val="center"/>
            <w:rPr>
              <w:b/>
              <w:bCs/>
              <w:sz w:val="40"/>
              <w:szCs w:val="40"/>
              <w:lang w:bidi="ar-EG"/>
            </w:rPr>
          </w:pPr>
          <w:r w:rsidRPr="00760663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 xml:space="preserve">برنامج: إعداد معلم </w:t>
          </w:r>
          <w:r w:rsidR="002B236A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علم النفس</w:t>
          </w:r>
          <w:r w:rsidRPr="00760663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 xml:space="preserve"> </w:t>
          </w:r>
        </w:p>
      </w:tc>
      <w:tc>
        <w:tcPr>
          <w:tcW w:w="1046" w:type="pct"/>
          <w:shd w:val="clear" w:color="auto" w:fill="auto"/>
          <w:vAlign w:val="center"/>
        </w:tcPr>
        <w:p w:rsidR="003C065E" w:rsidRDefault="003C065E" w:rsidP="00353A3E">
          <w:pPr>
            <w:pStyle w:val="Header"/>
            <w:spacing w:line="240" w:lineRule="atLeast"/>
            <w:jc w:val="center"/>
          </w:pPr>
          <w:r>
            <w:object w:dxaOrig="3300" w:dyaOrig="3435">
              <v:shape id="_x0000_i1026" type="#_x0000_t75" style="width:92.25pt;height:95.25pt" o:ole="">
                <v:imagedata r:id="rId3" o:title=""/>
              </v:shape>
              <o:OLEObject Type="Embed" ProgID="PBrush" ShapeID="_x0000_i1026" DrawAspect="Content" ObjectID="_1721731179" r:id="rId4"/>
            </w:object>
          </w:r>
        </w:p>
      </w:tc>
    </w:tr>
  </w:tbl>
  <w:p w:rsidR="003C065E" w:rsidRDefault="003C0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6AE4"/>
    <w:multiLevelType w:val="hybridMultilevel"/>
    <w:tmpl w:val="D5D28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E4822"/>
    <w:multiLevelType w:val="hybridMultilevel"/>
    <w:tmpl w:val="E534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9C"/>
    <w:rsid w:val="002B236A"/>
    <w:rsid w:val="003C065E"/>
    <w:rsid w:val="006D26C0"/>
    <w:rsid w:val="00855B9C"/>
    <w:rsid w:val="009833DB"/>
    <w:rsid w:val="00AA4D09"/>
    <w:rsid w:val="00F2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9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B9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C0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C0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9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B9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C0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C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2022-08-11T11:53:00Z</dcterms:created>
  <dcterms:modified xsi:type="dcterms:W3CDTF">2022-08-11T11:53:00Z</dcterms:modified>
</cp:coreProperties>
</file>