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44"/>
          <w:szCs w:val="44"/>
        </w:rPr>
      </w:pPr>
      <w:r>
        <w:rPr>
          <w:rFonts w:ascii="Times New Roman" w:cs="Times New Roman" w:hAnsi="Times New Roman"/>
          <w:b/>
          <w:bCs/>
          <w:sz w:val="44"/>
          <w:szCs w:val="44"/>
        </w:rPr>
        <w:t>Practical medical surgical nursing teaching plane 2</w:t>
      </w:r>
      <w:r>
        <w:rPr>
          <w:rFonts w:ascii="Times New Roman" w:cs="Times New Roman" w:hAnsi="Times New Roman"/>
          <w:b/>
          <w:bCs/>
          <w:sz w:val="44"/>
          <w:szCs w:val="44"/>
          <w:vertAlign w:val="superscript"/>
        </w:rPr>
        <w:t>nd</w:t>
      </w:r>
      <w:r>
        <w:rPr>
          <w:rFonts w:ascii="Times New Roman" w:cs="Times New Roman" w:hAnsi="Times New Roman"/>
          <w:b/>
          <w:bCs/>
          <w:sz w:val="44"/>
          <w:szCs w:val="44"/>
        </w:rPr>
        <w:t xml:space="preserve"> semester 2022-2023</w:t>
      </w:r>
    </w:p>
    <w:p>
      <w:pPr>
        <w:pStyle w:val="style0"/>
        <w:bidi/>
        <w:rPr>
          <w:b/>
          <w:bCs/>
          <w:sz w:val="36"/>
          <w:szCs w:val="36"/>
        </w:rPr>
      </w:pPr>
    </w:p>
    <w:p>
      <w:pPr>
        <w:pStyle w:val="style0"/>
        <w:bidi/>
        <w:jc w:val="center"/>
        <w:rPr>
          <w:b/>
          <w:bCs/>
          <w:sz w:val="44"/>
          <w:szCs w:val="44"/>
          <w:u w:val="single"/>
          <w:rtl/>
          <w:lang w:bidi="ar-EG"/>
        </w:rPr>
      </w:pPr>
      <w:r>
        <w:rPr>
          <w:rFonts w:hint="cs"/>
          <w:b/>
          <w:bCs/>
          <w:sz w:val="44"/>
          <w:szCs w:val="44"/>
          <w:u w:val="single"/>
          <w:rtl/>
          <w:lang w:bidi="ar-EG"/>
        </w:rPr>
        <w:t>آلية التدريس</w:t>
      </w:r>
    </w:p>
    <w:p>
      <w:pPr>
        <w:pStyle w:val="style0"/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سوف يتم تقسيم الدفعه لاربع أجزاء</w:t>
      </w:r>
      <w:r>
        <w:rPr>
          <w:rFonts w:hint="cs"/>
          <w:b/>
          <w:bCs/>
          <w:sz w:val="36"/>
          <w:szCs w:val="36"/>
          <w:rtl/>
        </w:rPr>
        <w:t>:</w:t>
      </w:r>
    </w:p>
    <w:p>
      <w:pPr>
        <w:pStyle w:val="style0"/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highlight w:val="darkCyan"/>
          <w:rtl/>
        </w:rPr>
        <w:t xml:space="preserve">الجزء الأول </w:t>
      </w:r>
      <w:r>
        <w:rPr>
          <w:sz w:val="28"/>
          <w:szCs w:val="28"/>
          <w:highlight w:val="darkCyan"/>
        </w:rPr>
        <w:t xml:space="preserve">(part1) </w:t>
      </w:r>
      <w:r>
        <w:rPr>
          <w:rFonts w:hint="cs"/>
          <w:sz w:val="28"/>
          <w:szCs w:val="28"/>
          <w:highlight w:val="darkCyan"/>
          <w:rtl/>
          <w:lang w:bidi="ar-EG"/>
        </w:rPr>
        <w:t xml:space="preserve">  ويشمل</w:t>
      </w:r>
      <w:r>
        <w:rPr>
          <w:rFonts w:hint="cs"/>
          <w:sz w:val="28"/>
          <w:szCs w:val="28"/>
          <w:rtl/>
          <w:lang w:bidi="ar-EG"/>
        </w:rPr>
        <w:t xml:space="preserve">: </w:t>
      </w:r>
      <w:r>
        <w:rPr>
          <w:sz w:val="28"/>
          <w:szCs w:val="28"/>
          <w:lang w:bidi="ar-EG"/>
        </w:rPr>
        <w:t>A1, A2,A3,A4</w:t>
      </w:r>
      <w:r>
        <w:rPr>
          <w:sz w:val="28"/>
          <w:szCs w:val="28"/>
          <w:lang w:bidi="ar-EG"/>
        </w:rPr>
        <w:t>,A5,A6</w:t>
      </w:r>
    </w:p>
    <w:p>
      <w:pPr>
        <w:pStyle w:val="style0"/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highlight w:val="darkCyan"/>
          <w:rtl/>
        </w:rPr>
        <w:t>الجزء ال</w:t>
      </w:r>
      <w:r>
        <w:rPr>
          <w:rFonts w:hint="cs"/>
          <w:sz w:val="28"/>
          <w:szCs w:val="28"/>
          <w:highlight w:val="darkCyan"/>
          <w:rtl/>
          <w:lang w:bidi="ar-EG"/>
        </w:rPr>
        <w:t>ثانى</w:t>
      </w:r>
      <w:r>
        <w:rPr>
          <w:rFonts w:hint="cs"/>
          <w:sz w:val="28"/>
          <w:szCs w:val="28"/>
          <w:highlight w:val="darkCyan"/>
          <w:rtl/>
        </w:rPr>
        <w:t xml:space="preserve"> </w:t>
      </w:r>
      <w:r>
        <w:rPr>
          <w:sz w:val="28"/>
          <w:szCs w:val="28"/>
          <w:highlight w:val="darkCyan"/>
          <w:lang w:bidi="ar-EG"/>
        </w:rPr>
        <w:t xml:space="preserve">(part2) </w:t>
      </w:r>
      <w:r>
        <w:rPr>
          <w:rFonts w:hint="cs"/>
          <w:sz w:val="28"/>
          <w:szCs w:val="28"/>
          <w:highlight w:val="darkCyan"/>
          <w:rtl/>
          <w:lang w:bidi="ar-EG"/>
        </w:rPr>
        <w:t xml:space="preserve">  ويشمل</w:t>
      </w:r>
      <w:r>
        <w:rPr>
          <w:rFonts w:hint="cs"/>
          <w:sz w:val="28"/>
          <w:szCs w:val="28"/>
          <w:rtl/>
          <w:lang w:bidi="ar-EG"/>
        </w:rPr>
        <w:t xml:space="preserve">: </w:t>
      </w:r>
      <w:r>
        <w:rPr>
          <w:sz w:val="28"/>
          <w:szCs w:val="28"/>
          <w:lang w:bidi="ar-EG"/>
        </w:rPr>
        <w:t>A</w:t>
      </w:r>
      <w:r>
        <w:rPr>
          <w:sz w:val="28"/>
          <w:szCs w:val="28"/>
          <w:lang w:bidi="ar-EG"/>
        </w:rPr>
        <w:t>7</w:t>
      </w:r>
      <w:r>
        <w:rPr>
          <w:sz w:val="28"/>
          <w:szCs w:val="28"/>
          <w:lang w:bidi="ar-EG"/>
        </w:rPr>
        <w:t>, A</w:t>
      </w:r>
      <w:r>
        <w:rPr>
          <w:sz w:val="28"/>
          <w:szCs w:val="28"/>
          <w:lang w:bidi="ar-EG"/>
        </w:rPr>
        <w:t>8</w:t>
      </w:r>
      <w:r>
        <w:rPr>
          <w:sz w:val="28"/>
          <w:szCs w:val="28"/>
          <w:lang w:bidi="ar-EG"/>
        </w:rPr>
        <w:t>,A</w:t>
      </w:r>
      <w:r>
        <w:rPr>
          <w:sz w:val="28"/>
          <w:szCs w:val="28"/>
          <w:lang w:bidi="ar-EG"/>
        </w:rPr>
        <w:t>9</w:t>
      </w:r>
      <w:r>
        <w:rPr>
          <w:sz w:val="28"/>
          <w:szCs w:val="28"/>
          <w:lang w:bidi="ar-EG"/>
        </w:rPr>
        <w:t>,A</w:t>
      </w:r>
      <w:r>
        <w:rPr>
          <w:sz w:val="28"/>
          <w:szCs w:val="28"/>
          <w:lang w:bidi="ar-EG"/>
        </w:rPr>
        <w:t>10, A11, A12</w:t>
      </w:r>
    </w:p>
    <w:p>
      <w:pPr>
        <w:pStyle w:val="style0"/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highlight w:val="darkCyan"/>
          <w:rtl/>
        </w:rPr>
        <w:t xml:space="preserve">الجزء </w:t>
      </w:r>
      <w:r>
        <w:rPr>
          <w:rFonts w:hint="cs"/>
          <w:sz w:val="28"/>
          <w:szCs w:val="28"/>
          <w:highlight w:val="darkCyan"/>
          <w:rtl/>
          <w:lang w:bidi="ar-EG"/>
        </w:rPr>
        <w:t>الثالث</w:t>
      </w:r>
      <w:r>
        <w:rPr>
          <w:rFonts w:hint="cs"/>
          <w:sz w:val="28"/>
          <w:szCs w:val="28"/>
          <w:highlight w:val="darkCyan"/>
          <w:rtl/>
        </w:rPr>
        <w:t xml:space="preserve"> </w:t>
      </w:r>
      <w:r>
        <w:rPr>
          <w:sz w:val="28"/>
          <w:szCs w:val="28"/>
          <w:highlight w:val="darkCyan"/>
          <w:lang w:bidi="ar-EG"/>
        </w:rPr>
        <w:t xml:space="preserve">(part3) </w:t>
      </w:r>
      <w:r>
        <w:rPr>
          <w:rFonts w:hint="cs"/>
          <w:sz w:val="28"/>
          <w:szCs w:val="28"/>
          <w:highlight w:val="darkCyan"/>
          <w:rtl/>
          <w:lang w:bidi="ar-EG"/>
        </w:rPr>
        <w:t xml:space="preserve">  ويشمل</w:t>
      </w:r>
      <w:r>
        <w:rPr>
          <w:rFonts w:hint="cs"/>
          <w:sz w:val="28"/>
          <w:szCs w:val="28"/>
          <w:rtl/>
          <w:lang w:bidi="ar-EG"/>
        </w:rPr>
        <w:t xml:space="preserve">: </w:t>
      </w:r>
      <w:r>
        <w:rPr>
          <w:sz w:val="28"/>
          <w:szCs w:val="28"/>
          <w:lang w:bidi="ar-EG"/>
        </w:rPr>
        <w:t>B</w:t>
      </w:r>
      <w:r>
        <w:rPr>
          <w:sz w:val="28"/>
          <w:szCs w:val="28"/>
          <w:lang w:bidi="ar-EG"/>
        </w:rPr>
        <w:t xml:space="preserve">1, </w:t>
      </w:r>
      <w:r>
        <w:rPr>
          <w:sz w:val="28"/>
          <w:szCs w:val="28"/>
          <w:lang w:bidi="ar-EG"/>
        </w:rPr>
        <w:t>B</w:t>
      </w:r>
      <w:r>
        <w:rPr>
          <w:sz w:val="28"/>
          <w:szCs w:val="28"/>
          <w:lang w:bidi="ar-EG"/>
        </w:rPr>
        <w:t>2,</w:t>
      </w:r>
      <w:r>
        <w:rPr>
          <w:sz w:val="28"/>
          <w:szCs w:val="28"/>
          <w:lang w:bidi="ar-EG"/>
        </w:rPr>
        <w:t>B</w:t>
      </w:r>
      <w:r>
        <w:rPr>
          <w:sz w:val="28"/>
          <w:szCs w:val="28"/>
          <w:lang w:bidi="ar-EG"/>
        </w:rPr>
        <w:t>3,</w:t>
      </w:r>
      <w:r>
        <w:rPr>
          <w:sz w:val="28"/>
          <w:szCs w:val="28"/>
          <w:lang w:bidi="ar-EG"/>
        </w:rPr>
        <w:t>B</w:t>
      </w:r>
      <w:r>
        <w:rPr>
          <w:sz w:val="28"/>
          <w:szCs w:val="28"/>
          <w:lang w:bidi="ar-EG"/>
        </w:rPr>
        <w:t>4</w:t>
      </w:r>
      <w:r>
        <w:rPr>
          <w:sz w:val="28"/>
          <w:szCs w:val="28"/>
          <w:lang w:bidi="ar-EG"/>
        </w:rPr>
        <w:t>,B5,B6</w:t>
      </w:r>
    </w:p>
    <w:p>
      <w:pPr>
        <w:pStyle w:val="style0"/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highlight w:val="darkCyan"/>
          <w:rtl/>
        </w:rPr>
        <w:t xml:space="preserve">الجزء الرابع </w:t>
      </w:r>
      <w:r>
        <w:rPr>
          <w:sz w:val="28"/>
          <w:szCs w:val="28"/>
          <w:highlight w:val="darkCyan"/>
          <w:lang w:bidi="ar-EG"/>
        </w:rPr>
        <w:t xml:space="preserve">(part4) </w:t>
      </w:r>
      <w:r>
        <w:rPr>
          <w:rFonts w:hint="cs"/>
          <w:sz w:val="28"/>
          <w:szCs w:val="28"/>
          <w:highlight w:val="darkCyan"/>
          <w:rtl/>
          <w:lang w:bidi="ar-EG"/>
        </w:rPr>
        <w:t xml:space="preserve">  ويشمل</w:t>
      </w:r>
      <w:r>
        <w:rPr>
          <w:rFonts w:hint="cs"/>
          <w:sz w:val="28"/>
          <w:szCs w:val="28"/>
          <w:rtl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>B</w:t>
      </w:r>
      <w:r>
        <w:rPr>
          <w:sz w:val="28"/>
          <w:szCs w:val="28"/>
          <w:lang w:bidi="ar-EG"/>
        </w:rPr>
        <w:t>7</w:t>
      </w:r>
      <w:r>
        <w:rPr>
          <w:sz w:val="28"/>
          <w:szCs w:val="28"/>
          <w:lang w:bidi="ar-EG"/>
        </w:rPr>
        <w:t xml:space="preserve">, </w:t>
      </w:r>
      <w:r>
        <w:rPr>
          <w:sz w:val="28"/>
          <w:szCs w:val="28"/>
          <w:lang w:bidi="ar-EG"/>
        </w:rPr>
        <w:t>B</w:t>
      </w:r>
      <w:r>
        <w:rPr>
          <w:sz w:val="28"/>
          <w:szCs w:val="28"/>
          <w:lang w:bidi="ar-EG"/>
        </w:rPr>
        <w:t>8</w:t>
      </w:r>
      <w:r>
        <w:rPr>
          <w:sz w:val="28"/>
          <w:szCs w:val="28"/>
          <w:lang w:bidi="ar-EG"/>
        </w:rPr>
        <w:t>,</w:t>
      </w:r>
      <w:r>
        <w:rPr>
          <w:sz w:val="28"/>
          <w:szCs w:val="28"/>
          <w:lang w:bidi="ar-EG"/>
        </w:rPr>
        <w:t>B</w:t>
      </w:r>
      <w:r>
        <w:rPr>
          <w:sz w:val="28"/>
          <w:szCs w:val="28"/>
          <w:lang w:bidi="ar-EG"/>
        </w:rPr>
        <w:t>9</w:t>
      </w:r>
      <w:r>
        <w:rPr>
          <w:sz w:val="28"/>
          <w:szCs w:val="28"/>
          <w:lang w:bidi="ar-EG"/>
        </w:rPr>
        <w:t>,</w:t>
      </w:r>
      <w:r>
        <w:rPr>
          <w:sz w:val="28"/>
          <w:szCs w:val="28"/>
          <w:lang w:bidi="ar-EG"/>
        </w:rPr>
        <w:t>B</w:t>
      </w:r>
      <w:r>
        <w:rPr>
          <w:sz w:val="28"/>
          <w:szCs w:val="28"/>
          <w:lang w:bidi="ar-EG"/>
        </w:rPr>
        <w:t>10, B11, B12</w:t>
      </w:r>
    </w:p>
    <w:tbl>
      <w:tblPr>
        <w:tblStyle w:val="style172"/>
        <w:tblpPr w:leftFromText="180" w:rightFromText="180" w:topFromText="0" w:bottomFromText="0" w:vertAnchor="page" w:horzAnchor="margin" w:tblpXSpec="left" w:tblpY="699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>
        <w:trPr/>
        <w:tc>
          <w:tcPr>
            <w:tcW w:w="3116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نظرى عملى بالكليه</w:t>
            </w:r>
          </w:p>
        </w:tc>
        <w:tc>
          <w:tcPr>
            <w:tcW w:w="3117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عملى مستشفى</w:t>
            </w:r>
          </w:p>
        </w:tc>
        <w:tc>
          <w:tcPr>
            <w:tcW w:w="3117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  <w:lang w:bidi="ar-EG"/>
              </w:rPr>
              <w:t xml:space="preserve">اليوم 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B1:B6 (part 3)</w:t>
            </w:r>
          </w:p>
        </w:tc>
        <w:tc>
          <w:tcPr>
            <w:tcW w:w="3117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B7:B12 (part4)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(بالكليه)</w:t>
            </w:r>
          </w:p>
        </w:tc>
        <w:tc>
          <w:tcPr>
            <w:tcW w:w="3117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الاثنين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A1</w:t>
            </w:r>
            <w:r>
              <w:rPr>
                <w:color w:val="000000"/>
                <w:sz w:val="32"/>
                <w:szCs w:val="32"/>
              </w:rPr>
              <w:t>:</w:t>
            </w:r>
            <w:r>
              <w:rPr>
                <w:color w:val="000000"/>
                <w:sz w:val="32"/>
                <w:szCs w:val="32"/>
              </w:rPr>
              <w:t>A6</w:t>
            </w:r>
            <w:r>
              <w:rPr>
                <w:color w:val="000000"/>
                <w:sz w:val="32"/>
                <w:szCs w:val="32"/>
              </w:rPr>
              <w:t xml:space="preserve"> (part</w:t>
            </w:r>
            <w:r>
              <w:rPr>
                <w:color w:val="000000"/>
                <w:sz w:val="32"/>
                <w:szCs w:val="32"/>
              </w:rPr>
              <w:t>1</w:t>
            </w:r>
            <w:r>
              <w:rPr>
                <w:color w:val="000000"/>
                <w:sz w:val="32"/>
                <w:szCs w:val="32"/>
              </w:rPr>
              <w:t>)</w:t>
            </w:r>
          </w:p>
        </w:tc>
        <w:tc>
          <w:tcPr>
            <w:tcW w:w="3117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A7</w:t>
            </w:r>
            <w:r>
              <w:rPr>
                <w:color w:val="000000"/>
                <w:sz w:val="32"/>
                <w:szCs w:val="32"/>
              </w:rPr>
              <w:t>:</w:t>
            </w:r>
            <w:r>
              <w:rPr>
                <w:color w:val="000000"/>
                <w:sz w:val="32"/>
                <w:szCs w:val="32"/>
              </w:rPr>
              <w:t>A12</w:t>
            </w:r>
            <w:r>
              <w:rPr>
                <w:color w:val="000000"/>
                <w:sz w:val="32"/>
                <w:szCs w:val="32"/>
              </w:rPr>
              <w:t xml:space="preserve"> (part</w:t>
            </w:r>
            <w:r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)</w:t>
            </w:r>
          </w:p>
        </w:tc>
        <w:tc>
          <w:tcPr>
            <w:tcW w:w="3117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الثلاثاء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B7</w:t>
            </w:r>
            <w:r>
              <w:rPr>
                <w:color w:val="000000"/>
                <w:sz w:val="32"/>
                <w:szCs w:val="32"/>
              </w:rPr>
              <w:t>:</w:t>
            </w:r>
            <w:r>
              <w:rPr>
                <w:color w:val="000000"/>
                <w:sz w:val="32"/>
                <w:szCs w:val="32"/>
              </w:rPr>
              <w:t>B12</w:t>
            </w:r>
            <w:r>
              <w:rPr>
                <w:color w:val="000000"/>
                <w:sz w:val="32"/>
                <w:szCs w:val="32"/>
              </w:rPr>
              <w:t xml:space="preserve"> (part</w:t>
            </w:r>
            <w:r>
              <w:rPr>
                <w:color w:val="000000"/>
                <w:sz w:val="32"/>
                <w:szCs w:val="32"/>
              </w:rPr>
              <w:t>4</w:t>
            </w:r>
            <w:r>
              <w:rPr>
                <w:color w:val="000000"/>
                <w:sz w:val="32"/>
                <w:szCs w:val="32"/>
              </w:rPr>
              <w:t>)</w:t>
            </w:r>
          </w:p>
        </w:tc>
        <w:tc>
          <w:tcPr>
            <w:tcW w:w="3117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B1</w:t>
            </w:r>
            <w:r>
              <w:rPr>
                <w:color w:val="000000"/>
                <w:sz w:val="32"/>
                <w:szCs w:val="32"/>
              </w:rPr>
              <w:t>:</w:t>
            </w:r>
            <w:r>
              <w:rPr>
                <w:color w:val="000000"/>
                <w:sz w:val="32"/>
                <w:szCs w:val="32"/>
              </w:rPr>
              <w:t>B6</w:t>
            </w:r>
            <w:r>
              <w:rPr>
                <w:color w:val="000000"/>
                <w:sz w:val="32"/>
                <w:szCs w:val="32"/>
              </w:rPr>
              <w:t xml:space="preserve"> (part</w:t>
            </w:r>
            <w:r>
              <w:rPr>
                <w:color w:val="000000"/>
                <w:sz w:val="32"/>
                <w:szCs w:val="32"/>
              </w:rPr>
              <w:t>3</w:t>
            </w:r>
            <w:r>
              <w:rPr>
                <w:color w:val="000000"/>
                <w:sz w:val="32"/>
                <w:szCs w:val="32"/>
              </w:rPr>
              <w:t>)</w:t>
            </w:r>
          </w:p>
        </w:tc>
        <w:tc>
          <w:tcPr>
            <w:tcW w:w="3117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الاربعاء</w:t>
            </w:r>
          </w:p>
        </w:tc>
      </w:tr>
      <w:tr>
        <w:tblPrEx/>
        <w:trPr/>
        <w:tc>
          <w:tcPr>
            <w:tcW w:w="3116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A7</w:t>
            </w:r>
            <w:r>
              <w:rPr>
                <w:color w:val="000000"/>
                <w:sz w:val="32"/>
                <w:szCs w:val="32"/>
              </w:rPr>
              <w:t>:</w:t>
            </w:r>
            <w:r>
              <w:rPr>
                <w:color w:val="000000"/>
                <w:sz w:val="32"/>
                <w:szCs w:val="32"/>
              </w:rPr>
              <w:t>A12</w:t>
            </w:r>
            <w:r>
              <w:rPr>
                <w:color w:val="000000"/>
                <w:sz w:val="32"/>
                <w:szCs w:val="32"/>
              </w:rPr>
              <w:t xml:space="preserve"> (part</w:t>
            </w:r>
            <w:r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)</w:t>
            </w:r>
          </w:p>
        </w:tc>
        <w:tc>
          <w:tcPr>
            <w:tcW w:w="3117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  <w:rtl/>
                <w:lang w:bidi="ar-EG"/>
              </w:rPr>
            </w:pPr>
            <w:r>
              <w:rPr>
                <w:color w:val="000000"/>
                <w:sz w:val="32"/>
                <w:szCs w:val="32"/>
              </w:rPr>
              <w:t>A1</w:t>
            </w:r>
            <w:r>
              <w:rPr>
                <w:color w:val="000000"/>
                <w:sz w:val="32"/>
                <w:szCs w:val="32"/>
              </w:rPr>
              <w:t>:</w:t>
            </w:r>
            <w:r>
              <w:rPr>
                <w:color w:val="000000"/>
                <w:sz w:val="32"/>
                <w:szCs w:val="32"/>
              </w:rPr>
              <w:t>A6</w:t>
            </w:r>
            <w:r>
              <w:rPr>
                <w:color w:val="000000"/>
                <w:sz w:val="32"/>
                <w:szCs w:val="32"/>
              </w:rPr>
              <w:t xml:space="preserve"> (part</w:t>
            </w:r>
            <w:r>
              <w:rPr>
                <w:color w:val="000000"/>
                <w:sz w:val="32"/>
                <w:szCs w:val="32"/>
              </w:rPr>
              <w:t>1</w:t>
            </w:r>
            <w:r>
              <w:rPr>
                <w:color w:val="000000"/>
                <w:sz w:val="32"/>
                <w:szCs w:val="32"/>
              </w:rPr>
              <w:t xml:space="preserve">) </w:t>
            </w:r>
            <w:r>
              <w:rPr>
                <w:rFonts w:hint="cs"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3117" w:type="dxa"/>
            <w:tcBorders/>
          </w:tcPr>
          <w:p>
            <w:pPr>
              <w:pStyle w:val="style0"/>
              <w:bidi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الخميس</w:t>
            </w:r>
          </w:p>
        </w:tc>
      </w:tr>
    </w:tbl>
    <w:p>
      <w:pPr>
        <w:pStyle w:val="style0"/>
        <w:bidi/>
        <w:rPr>
          <w:lang w:bidi="ar-EG"/>
        </w:rPr>
      </w:pPr>
    </w:p>
    <w:p>
      <w:pPr>
        <w:pStyle w:val="style0"/>
        <w:jc w:val="right"/>
        <w:rPr>
          <w:b/>
          <w:bCs/>
          <w:color w:val="000000"/>
          <w:sz w:val="28"/>
          <w:szCs w:val="28"/>
          <w:rtl/>
          <w:lang w:bidi="ar-EG"/>
        </w:rPr>
      </w:pP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بالنسبه لمجموعات المستشفى تم تحديد ايام </w:t>
      </w: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>الثلاثاء</w:t>
      </w: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و</w:t>
      </w: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>الاربعاء</w:t>
      </w: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و</w:t>
      </w: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>الخميس</w:t>
      </w: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عملى بالمستشفى ويوم</w:t>
      </w: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الاثنين</w:t>
      </w: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عملى بالكلية. مع التبديل اسبوعيا بين المجموعات</w:t>
      </w:r>
      <w:r>
        <w:rPr>
          <w:rFonts w:hint="cs"/>
          <w:b/>
          <w:bCs/>
          <w:color w:val="000000"/>
          <w:sz w:val="28"/>
          <w:szCs w:val="28"/>
          <w:rtl/>
          <w:lang w:bidi="ar-EG"/>
        </w:rPr>
        <w:t xml:space="preserve"> بناء على الجدول التالى:</w:t>
      </w:r>
      <w:r>
        <w:rPr>
          <w:b/>
          <w:bCs/>
          <w:color w:val="000000"/>
          <w:sz w:val="28"/>
          <w:szCs w:val="28"/>
          <w:lang w:bidi="ar-EG"/>
        </w:rPr>
        <w:t xml:space="preserve"> </w:t>
      </w:r>
    </w:p>
    <w:tbl>
      <w:tblPr>
        <w:tblStyle w:val="style172"/>
        <w:bidiVisual/>
        <w:tblW w:w="0" w:type="auto"/>
        <w:tblLook w:val="04A0" w:firstRow="1" w:lastRow="0" w:firstColumn="1" w:lastColumn="0" w:noHBand="0" w:noVBand="1"/>
      </w:tblPr>
      <w:tblGrid>
        <w:gridCol w:w="1752"/>
        <w:gridCol w:w="1898"/>
        <w:gridCol w:w="1876"/>
        <w:gridCol w:w="1907"/>
        <w:gridCol w:w="1917"/>
      </w:tblGrid>
      <w:tr>
        <w:trPr/>
        <w:tc>
          <w:tcPr>
            <w:tcW w:w="1752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8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b w:val="false"/>
                <w:bCs w:val="false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الاتنين (عملى بالكليه)</w:t>
            </w:r>
          </w:p>
        </w:tc>
        <w:tc>
          <w:tcPr>
            <w:tcW w:w="1876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الثلاثاء</w:t>
            </w:r>
          </w:p>
        </w:tc>
        <w:tc>
          <w:tcPr>
            <w:tcW w:w="190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الاربعاء</w:t>
            </w:r>
          </w:p>
        </w:tc>
        <w:tc>
          <w:tcPr>
            <w:tcW w:w="191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الخميس</w:t>
            </w:r>
          </w:p>
        </w:tc>
      </w:tr>
      <w:tr>
        <w:tblPrEx/>
        <w:trPr/>
        <w:tc>
          <w:tcPr>
            <w:tcW w:w="1752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مستشفى</w:t>
            </w:r>
          </w:p>
        </w:tc>
        <w:tc>
          <w:tcPr>
            <w:tcW w:w="1898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4</w:t>
            </w: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 xml:space="preserve"> بالكليه</w:t>
            </w:r>
          </w:p>
        </w:tc>
        <w:tc>
          <w:tcPr>
            <w:tcW w:w="1876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2</w:t>
            </w:r>
          </w:p>
        </w:tc>
        <w:tc>
          <w:tcPr>
            <w:tcW w:w="190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3</w:t>
            </w:r>
          </w:p>
        </w:tc>
        <w:tc>
          <w:tcPr>
            <w:tcW w:w="191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1</w:t>
            </w:r>
          </w:p>
        </w:tc>
      </w:tr>
      <w:tr>
        <w:tblPrEx/>
        <w:trPr/>
        <w:tc>
          <w:tcPr>
            <w:tcW w:w="1752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نظرى عملى</w:t>
            </w:r>
          </w:p>
        </w:tc>
        <w:tc>
          <w:tcPr>
            <w:tcW w:w="1898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3</w:t>
            </w:r>
          </w:p>
        </w:tc>
        <w:tc>
          <w:tcPr>
            <w:tcW w:w="1876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1</w:t>
            </w:r>
          </w:p>
        </w:tc>
        <w:tc>
          <w:tcPr>
            <w:tcW w:w="190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4</w:t>
            </w:r>
          </w:p>
        </w:tc>
        <w:tc>
          <w:tcPr>
            <w:tcW w:w="191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2</w:t>
            </w:r>
          </w:p>
        </w:tc>
      </w:tr>
      <w:tr>
        <w:tblPrEx/>
        <w:trPr/>
        <w:tc>
          <w:tcPr>
            <w:tcW w:w="1752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مستشفى</w:t>
            </w:r>
          </w:p>
        </w:tc>
        <w:tc>
          <w:tcPr>
            <w:tcW w:w="1898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3</w:t>
            </w: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 xml:space="preserve"> بالكليه</w:t>
            </w:r>
          </w:p>
        </w:tc>
        <w:tc>
          <w:tcPr>
            <w:tcW w:w="1876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2</w:t>
            </w:r>
          </w:p>
        </w:tc>
        <w:tc>
          <w:tcPr>
            <w:tcW w:w="190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4</w:t>
            </w:r>
          </w:p>
        </w:tc>
        <w:tc>
          <w:tcPr>
            <w:tcW w:w="191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1</w:t>
            </w:r>
          </w:p>
        </w:tc>
      </w:tr>
      <w:tr>
        <w:tblPrEx/>
        <w:trPr/>
        <w:tc>
          <w:tcPr>
            <w:tcW w:w="1752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نظرى عملى</w:t>
            </w:r>
          </w:p>
        </w:tc>
        <w:tc>
          <w:tcPr>
            <w:tcW w:w="1898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4</w:t>
            </w:r>
          </w:p>
        </w:tc>
        <w:tc>
          <w:tcPr>
            <w:tcW w:w="1876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1</w:t>
            </w:r>
          </w:p>
        </w:tc>
        <w:tc>
          <w:tcPr>
            <w:tcW w:w="190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3</w:t>
            </w:r>
          </w:p>
        </w:tc>
        <w:tc>
          <w:tcPr>
            <w:tcW w:w="191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2</w:t>
            </w:r>
          </w:p>
        </w:tc>
      </w:tr>
      <w:tr>
        <w:tblPrEx/>
        <w:trPr/>
        <w:tc>
          <w:tcPr>
            <w:tcW w:w="1752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مستشفى</w:t>
            </w:r>
          </w:p>
        </w:tc>
        <w:tc>
          <w:tcPr>
            <w:tcW w:w="1898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2</w:t>
            </w: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 xml:space="preserve"> بالكليه</w:t>
            </w:r>
          </w:p>
        </w:tc>
        <w:tc>
          <w:tcPr>
            <w:tcW w:w="1876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4</w:t>
            </w:r>
          </w:p>
        </w:tc>
        <w:tc>
          <w:tcPr>
            <w:tcW w:w="190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3</w:t>
            </w:r>
          </w:p>
        </w:tc>
        <w:tc>
          <w:tcPr>
            <w:tcW w:w="191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1</w:t>
            </w:r>
          </w:p>
        </w:tc>
      </w:tr>
      <w:tr>
        <w:tblPrEx/>
        <w:trPr/>
        <w:tc>
          <w:tcPr>
            <w:tcW w:w="1752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نظرى عملى</w:t>
            </w:r>
          </w:p>
        </w:tc>
        <w:tc>
          <w:tcPr>
            <w:tcW w:w="1898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1</w:t>
            </w:r>
          </w:p>
        </w:tc>
        <w:tc>
          <w:tcPr>
            <w:tcW w:w="1876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3</w:t>
            </w:r>
          </w:p>
        </w:tc>
        <w:tc>
          <w:tcPr>
            <w:tcW w:w="190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4</w:t>
            </w:r>
          </w:p>
        </w:tc>
        <w:tc>
          <w:tcPr>
            <w:tcW w:w="191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2</w:t>
            </w:r>
          </w:p>
        </w:tc>
      </w:tr>
      <w:tr>
        <w:tblPrEx/>
        <w:trPr/>
        <w:tc>
          <w:tcPr>
            <w:tcW w:w="1752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مستشفى</w:t>
            </w:r>
          </w:p>
        </w:tc>
        <w:tc>
          <w:tcPr>
            <w:tcW w:w="1898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1</w:t>
            </w: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 xml:space="preserve"> بالكليه</w:t>
            </w:r>
          </w:p>
        </w:tc>
        <w:tc>
          <w:tcPr>
            <w:tcW w:w="1876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2</w:t>
            </w:r>
          </w:p>
        </w:tc>
        <w:tc>
          <w:tcPr>
            <w:tcW w:w="190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3</w:t>
            </w:r>
          </w:p>
        </w:tc>
        <w:tc>
          <w:tcPr>
            <w:tcW w:w="191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4</w:t>
            </w:r>
          </w:p>
        </w:tc>
      </w:tr>
      <w:tr>
        <w:tblPrEx/>
        <w:trPr/>
        <w:tc>
          <w:tcPr>
            <w:tcW w:w="1752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color w:val="000000"/>
                <w:sz w:val="28"/>
                <w:szCs w:val="28"/>
                <w:rtl/>
                <w:lang w:bidi="ar-EG"/>
              </w:rPr>
              <w:t>نظرى العملى</w:t>
            </w:r>
          </w:p>
        </w:tc>
        <w:tc>
          <w:tcPr>
            <w:tcW w:w="1898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2</w:t>
            </w:r>
          </w:p>
        </w:tc>
        <w:tc>
          <w:tcPr>
            <w:tcW w:w="1876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1</w:t>
            </w:r>
          </w:p>
        </w:tc>
        <w:tc>
          <w:tcPr>
            <w:tcW w:w="190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4</w:t>
            </w:r>
          </w:p>
        </w:tc>
        <w:tc>
          <w:tcPr>
            <w:tcW w:w="1917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Part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lang w:bidi="ar-EG"/>
              </w:rPr>
              <w:t>3</w:t>
            </w:r>
          </w:p>
        </w:tc>
      </w:tr>
    </w:tbl>
    <w:p>
      <w:pPr>
        <w:pStyle w:val="style0"/>
        <w:bidi/>
        <w:rPr>
          <w:rFonts w:ascii="Times New Roman" w:cs="Times New Roman" w:hAnsi="Times New Roman" w:hint="cs"/>
          <w:sz w:val="28"/>
          <w:szCs w:val="28"/>
          <w:rtl/>
          <w:lang w:bidi="ar-EG"/>
        </w:rPr>
      </w:pPr>
    </w:p>
    <w:tbl>
      <w:tblPr>
        <w:tblStyle w:val="style154"/>
        <w:tblpPr w:leftFromText="180" w:rightFromText="180" w:topFromText="0" w:bottomFromText="0" w:vertAnchor="page" w:horzAnchor="margin" w:tblpXSpec="center" w:tblpY="1906"/>
        <w:tblW w:w="10598" w:type="dxa"/>
        <w:tblLook w:val="04A0" w:firstRow="1" w:lastRow="0" w:firstColumn="1" w:lastColumn="0" w:noHBand="0" w:noVBand="1"/>
      </w:tblPr>
      <w:tblGrid>
        <w:gridCol w:w="2049"/>
        <w:gridCol w:w="1783"/>
        <w:gridCol w:w="1003"/>
        <w:gridCol w:w="1413"/>
        <w:gridCol w:w="1869"/>
        <w:gridCol w:w="2487"/>
      </w:tblGrid>
      <w:tr>
        <w:trPr>
          <w:trHeight w:val="611" w:hRule="atLeast"/>
        </w:trPr>
        <w:tc>
          <w:tcPr>
            <w:tcW w:w="2070" w:type="dxa"/>
            <w:tcBorders/>
            <w:shd w:val="clear" w:color="auto" w:fill="a8d08d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الإشراف</w:t>
            </w:r>
          </w:p>
        </w:tc>
        <w:tc>
          <w:tcPr>
            <w:tcW w:w="1800" w:type="dxa"/>
            <w:tcBorders/>
            <w:shd w:val="clear" w:color="auto" w:fill="a8d08d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 w:hint="cs"/>
                <w:b/>
                <w:bCs/>
                <w:sz w:val="28"/>
                <w:szCs w:val="28"/>
                <w:rtl/>
                <w:lang w:bidi="ar-EG"/>
              </w:rPr>
              <w:t>متابعي التدريب العملي</w:t>
            </w:r>
          </w:p>
        </w:tc>
        <w:tc>
          <w:tcPr>
            <w:tcW w:w="919" w:type="dxa"/>
            <w:tcBorders/>
            <w:shd w:val="clear" w:color="auto" w:fill="a8d08d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rtl/>
                <w:lang w:bidi="ar-EG"/>
              </w:rPr>
              <w:t>الجروب</w:t>
            </w:r>
          </w:p>
        </w:tc>
        <w:tc>
          <w:tcPr>
            <w:tcW w:w="1421" w:type="dxa"/>
            <w:tcBorders/>
            <w:shd w:val="clear" w:color="auto" w:fill="a8d08d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90" w:type="dxa"/>
            <w:tcBorders/>
            <w:shd w:val="clear" w:color="auto" w:fill="a8d08d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rtl/>
              </w:rPr>
              <w:t>المسؤل</w:t>
            </w:r>
          </w:p>
        </w:tc>
        <w:tc>
          <w:tcPr>
            <w:tcW w:w="2498" w:type="dxa"/>
            <w:tcBorders/>
            <w:shd w:val="clear" w:color="auto" w:fill="a8d08d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rtl/>
              </w:rPr>
              <w:t>المستشفي</w:t>
            </w:r>
            <w:bookmarkStart w:id="0" w:name="_GoBack"/>
            <w:bookmarkEnd w:id="0"/>
          </w:p>
        </w:tc>
      </w:tr>
      <w:tr>
        <w:tblPrEx/>
        <w:trPr>
          <w:trHeight w:val="353" w:hRule="atLeast"/>
        </w:trPr>
        <w:tc>
          <w:tcPr>
            <w:tcW w:w="2070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د. مني عبدالله</w:t>
            </w:r>
          </w:p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د. سماح محمود</w:t>
            </w:r>
          </w:p>
          <w:p>
            <w:pPr>
              <w:pStyle w:val="style0"/>
              <w:bidi/>
              <w:jc w:val="center"/>
              <w:rPr>
                <w:rFonts w:ascii="Times New Roman" w:cs="Times New Roman" w:hAnsi="Times New Roman" w:hint="cs"/>
                <w:sz w:val="28"/>
                <w:szCs w:val="28"/>
                <w:rtl/>
                <w:lang w:bidi="ar-DZ"/>
              </w:rPr>
            </w:pPr>
          </w:p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 w:hint="cs"/>
                <w:sz w:val="28"/>
                <w:szCs w:val="28"/>
                <w:rtl/>
                <w:lang w:bidi="ar-DZ"/>
              </w:rPr>
              <w:t>د</w:t>
            </w:r>
            <w:r>
              <w:rPr>
                <w:rFonts w:ascii="Times New Roman" w:cs="Times New Roman" w:hAnsi="Times New Roman" w:hint="default"/>
                <w:sz w:val="28"/>
                <w:szCs w:val="28"/>
                <w:rtl/>
                <w:lang w:val="en-US" w:bidi="ar-DZ"/>
              </w:rPr>
              <w:t xml:space="preserve">. </w:t>
            </w:r>
            <w:r>
              <w:rPr>
                <w:rFonts w:ascii="Times New Roman" w:cs="Times New Roman" w:hAnsi="Times New Roman" w:hint="cs"/>
                <w:sz w:val="28"/>
                <w:szCs w:val="28"/>
                <w:rtl/>
                <w:lang w:val="en-US" w:bidi="ar-DZ"/>
              </w:rPr>
              <w:t>سوزان محمد</w:t>
            </w:r>
            <w:r>
              <w:rPr>
                <w:rFonts w:ascii="Times New Roman" w:cs="Times New Roman" w:hAnsi="Times New Roman" w:hint="default"/>
                <w:sz w:val="28"/>
                <w:szCs w:val="28"/>
                <w:rtl/>
                <w:lang w:val="en-US" w:bidi="ar-DZ"/>
              </w:rPr>
              <w:t xml:space="preserve"> (</w:t>
            </w:r>
            <w:r>
              <w:rPr>
                <w:rFonts w:ascii="Times New Roman" w:cs="Times New Roman" w:hAnsi="Times New Roman" w:hint="cs"/>
                <w:sz w:val="28"/>
                <w:szCs w:val="28"/>
                <w:rtl/>
                <w:lang w:val="en-US" w:bidi="ar-DZ"/>
              </w:rPr>
              <w:t>الجراحه الجديدة</w:t>
            </w:r>
            <w:r>
              <w:rPr>
                <w:rFonts w:ascii="Times New Roman" w:cs="Times New Roman" w:hAnsi="Times New Roman" w:hint="default"/>
                <w:sz w:val="28"/>
                <w:szCs w:val="28"/>
                <w:rtl/>
                <w:lang w:val="en-US" w:bidi="ar-DZ"/>
              </w:rPr>
              <w:t>)</w:t>
            </w:r>
          </w:p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 w:hint="cs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د. نور منصور</w:t>
            </w:r>
          </w:p>
          <w:p>
            <w:pPr>
              <w:pStyle w:val="style0"/>
              <w:bidi/>
              <w:jc w:val="center"/>
              <w:rPr>
                <w:rFonts w:ascii="Times New Roman" w:cs="Times New Roman" w:hAnsi="Times New Roman" w:hint="cs"/>
                <w:sz w:val="28"/>
                <w:szCs w:val="28"/>
                <w:lang w:bidi="ar-EG"/>
              </w:rPr>
            </w:pPr>
          </w:p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bidi="ar-EG"/>
              </w:rPr>
              <w:t>B7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  <w:t>الاثنين</w:t>
            </w:r>
          </w:p>
        </w:tc>
        <w:tc>
          <w:tcPr>
            <w:tcW w:w="1890" w:type="dxa"/>
            <w:vMerge w:val="restart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د. صباح حلمي</w:t>
            </w:r>
          </w:p>
          <w:p>
            <w:pPr>
              <w:pStyle w:val="style0"/>
              <w:bidi/>
              <w:rPr>
                <w:rFonts w:ascii="Times New Roman" w:cs="Times New Roman" w:hAnsi="Times New Roman" w:hint="cs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د. فاطمة حبيب</w:t>
            </w:r>
          </w:p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الجامعه (ال</w:t>
            </w: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حوادث</w:t>
            </w: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)</w:t>
            </w: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A7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الثلاثاء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B1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الاربعاء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A1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الخميس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B8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  <w:t>الاثنين</w:t>
            </w:r>
          </w:p>
        </w:tc>
        <w:tc>
          <w:tcPr>
            <w:tcW w:w="1890" w:type="dxa"/>
            <w:vMerge w:val="restart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  <w:t>د.</w:t>
            </w: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أية فتحي</w:t>
            </w:r>
          </w:p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د. شيماء كامل</w:t>
            </w:r>
          </w:p>
        </w:tc>
        <w:tc>
          <w:tcPr>
            <w:tcW w:w="2498" w:type="dxa"/>
            <w:vMerge w:val="restar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الجامعة (ال</w:t>
            </w: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جراحة الجديدة</w:t>
            </w: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)</w:t>
            </w: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A8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الثلاثاء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B2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الاربعاء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A2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الخميس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B9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  <w:t>الاثنين</w:t>
            </w:r>
          </w:p>
        </w:tc>
        <w:tc>
          <w:tcPr>
            <w:tcW w:w="1890" w:type="dxa"/>
            <w:vMerge w:val="restart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د. ريهام محمد</w:t>
            </w:r>
          </w:p>
          <w:p>
            <w:pPr>
              <w:pStyle w:val="style0"/>
              <w:bidi/>
              <w:rPr>
                <w:rFonts w:ascii="Times New Roman" w:cs="Times New Roman" w:hAnsi="Times New Roman" w:hint="cs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 xml:space="preserve">د. </w:t>
            </w: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دعاء حسن</w:t>
            </w:r>
          </w:p>
          <w:p>
            <w:pPr>
              <w:pStyle w:val="style0"/>
              <w:bidi/>
              <w:rPr>
                <w:rFonts w:ascii="Times New Roman" w:cs="Times New Roman" w:hAnsi="Times New Roman" w:hint="cs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 xml:space="preserve">د. </w:t>
            </w: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مرفت محمد</w:t>
            </w:r>
          </w:p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الجامعه (الجراحه الجديدة</w:t>
            </w: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)</w:t>
            </w:r>
          </w:p>
        </w:tc>
      </w:tr>
      <w:tr>
        <w:tblPrEx/>
        <w:trPr>
          <w:trHeight w:val="371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A9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الثلاثاء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B3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الاربعاء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289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A3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الخميس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34" w:hRule="atLeast"/>
        </w:trPr>
        <w:tc>
          <w:tcPr>
            <w:tcW w:w="207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B10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  <w:t>الاثنين</w:t>
            </w:r>
          </w:p>
        </w:tc>
        <w:tc>
          <w:tcPr>
            <w:tcW w:w="1890" w:type="dxa"/>
            <w:vMerge w:val="restart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 w:hint="cs"/>
                <w:sz w:val="28"/>
                <w:szCs w:val="28"/>
                <w:rtl/>
                <w:lang w:bidi="ar-EG"/>
              </w:rPr>
              <w:t>د. أسماء السيد</w:t>
            </w: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 xml:space="preserve"> </w:t>
            </w:r>
          </w:p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د. أية محمد</w:t>
            </w:r>
          </w:p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vMerge w:val="restar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الجامعه (الباطنة</w:t>
            </w: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)</w:t>
            </w: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A10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الثلاثاء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B4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الاربعاء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A4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الخميس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restart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 w:hint="cs"/>
                <w:sz w:val="28"/>
                <w:szCs w:val="28"/>
                <w:rtl/>
              </w:rPr>
            </w:pPr>
          </w:p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د. ماجدة كمال</w:t>
            </w:r>
          </w:p>
        </w:tc>
        <w:tc>
          <w:tcPr>
            <w:tcW w:w="1800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 xml:space="preserve">د. </w:t>
            </w: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هاله عبد الصبور</w:t>
            </w: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bidi="ar-EG"/>
              </w:rPr>
              <w:t>B11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  <w:t>الاثنين</w:t>
            </w:r>
          </w:p>
        </w:tc>
        <w:tc>
          <w:tcPr>
            <w:tcW w:w="1890" w:type="dxa"/>
            <w:vMerge w:val="restart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د. مروة حافظ</w:t>
            </w:r>
          </w:p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د. مني جمال</w:t>
            </w:r>
          </w:p>
        </w:tc>
        <w:tc>
          <w:tcPr>
            <w:tcW w:w="2498" w:type="dxa"/>
            <w:vMerge w:val="restar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 w:hint="cs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صيدناوي (قلب وصدر)</w:t>
            </w:r>
          </w:p>
          <w:p>
            <w:pPr>
              <w:pStyle w:val="style179"/>
              <w:bidi/>
              <w:ind w:left="360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A11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الثلاثاء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B5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الاربعاء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A5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الخميس</w:t>
            </w: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 w:hint="cs"/>
                <w:sz w:val="28"/>
                <w:szCs w:val="28"/>
                <w:rtl/>
              </w:rPr>
            </w:pPr>
          </w:p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د. أمل حميد</w:t>
            </w:r>
          </w:p>
        </w:tc>
        <w:tc>
          <w:tcPr>
            <w:tcW w:w="1800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د. صباح موسي</w:t>
            </w: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B12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  <w:t>الاثنين</w:t>
            </w:r>
          </w:p>
        </w:tc>
        <w:tc>
          <w:tcPr>
            <w:tcW w:w="1890" w:type="dxa"/>
            <w:vMerge w:val="restart"/>
            <w:tcBorders/>
            <w:vAlign w:val="center"/>
          </w:tcPr>
          <w:p>
            <w:pPr>
              <w:pStyle w:val="style0"/>
              <w:bidi/>
              <w:rPr>
                <w:rFonts w:ascii="Times New Roman" w:cs="Times New Roman" w:hAnsi="Times New Roman" w:hint="cs"/>
                <w:sz w:val="28"/>
                <w:szCs w:val="28"/>
                <w:rtl/>
              </w:rPr>
            </w:pPr>
          </w:p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  <w:lang w:bidi="ar-EG"/>
              </w:rPr>
              <w:t>د. أحمد رضا</w:t>
            </w:r>
          </w:p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 xml:space="preserve">د. </w:t>
            </w: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 xml:space="preserve"> محمد جلال</w:t>
            </w:r>
          </w:p>
        </w:tc>
        <w:tc>
          <w:tcPr>
            <w:tcW w:w="2498" w:type="dxa"/>
            <w:vMerge w:val="restart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 w:hint="cs"/>
                <w:sz w:val="28"/>
                <w:szCs w:val="28"/>
                <w:rtl/>
              </w:rPr>
              <w:t>مستشفى الزقازيق العام</w:t>
            </w: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A12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الثلاثاء</w:t>
            </w:r>
          </w:p>
        </w:tc>
        <w:tc>
          <w:tcPr>
            <w:tcW w:w="1890" w:type="dxa"/>
            <w:vMerge w:val="continue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B6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الاربعاء</w:t>
            </w:r>
          </w:p>
        </w:tc>
        <w:tc>
          <w:tcPr>
            <w:tcW w:w="1890" w:type="dxa"/>
            <w:vMerge w:val="continue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  <w:tr>
        <w:tblPrEx/>
        <w:trPr>
          <w:trHeight w:val="322" w:hRule="atLeast"/>
        </w:trPr>
        <w:tc>
          <w:tcPr>
            <w:tcW w:w="2070" w:type="dxa"/>
            <w:vMerge w:val="continue"/>
            <w:tcBorders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bidi/>
              <w:jc w:val="center"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919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A6</w:t>
            </w:r>
          </w:p>
        </w:tc>
        <w:tc>
          <w:tcPr>
            <w:tcW w:w="1421" w:type="dxa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rtl/>
              </w:rPr>
              <w:t>الخميس</w:t>
            </w:r>
          </w:p>
        </w:tc>
        <w:tc>
          <w:tcPr>
            <w:tcW w:w="1890" w:type="dxa"/>
            <w:vMerge w:val="continue"/>
            <w:tcBorders/>
          </w:tcPr>
          <w:p>
            <w:pPr>
              <w:pStyle w:val="style0"/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pStyle w:val="style179"/>
              <w:numPr>
                <w:ilvl w:val="0"/>
                <w:numId w:val="1"/>
              </w:numPr>
              <w:bidi/>
              <w:rPr>
                <w:rFonts w:ascii="Times New Roman" w:cs="Times New Roman" w:hAnsi="Times New Roman"/>
                <w:sz w:val="28"/>
                <w:szCs w:val="28"/>
                <w:rtl/>
              </w:rPr>
            </w:pPr>
          </w:p>
        </w:tc>
      </w:tr>
    </w:tbl>
    <w:p>
      <w:pPr>
        <w:pStyle w:val="style0"/>
        <w:bidi/>
        <w:rPr>
          <w:rFonts w:ascii="Times New Roman" w:cs="Times New Roman" w:hAnsi="Times New Roman" w:hint="cs"/>
          <w:sz w:val="28"/>
          <w:szCs w:val="28"/>
          <w:rtl/>
          <w:lang w:bidi="ar-EG"/>
        </w:rPr>
      </w:pPr>
    </w:p>
    <w:p>
      <w:pPr>
        <w:pStyle w:val="style0"/>
        <w:rPr/>
      </w:pPr>
    </w:p>
    <w:sectPr>
      <w:head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>
        <w:noProof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-819150</wp:posOffset>
          </wp:positionH>
          <wp:positionV relativeFrom="paragraph">
            <wp:posOffset>-323850</wp:posOffset>
          </wp:positionV>
          <wp:extent cx="1143000" cy="781050"/>
          <wp:effectExtent l="0" t="0" r="0" b="0"/>
          <wp:wrapThrough wrapText="bothSides">
            <wp:wrapPolygon edited="false">
              <wp:start x="0" y="0"/>
              <wp:lineTo x="0" y="21073"/>
              <wp:lineTo x="21240" y="21073"/>
              <wp:lineTo x="21240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43000" cy="781050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false" relativeHeight="3" behindDoc="false" locked="false" layoutInCell="true" allowOverlap="true">
          <wp:simplePos x="0" y="0"/>
          <wp:positionH relativeFrom="margin">
            <wp:posOffset>5257800</wp:posOffset>
          </wp:positionH>
          <wp:positionV relativeFrom="paragraph">
            <wp:posOffset>-247650</wp:posOffset>
          </wp:positionV>
          <wp:extent cx="1253490" cy="666750"/>
          <wp:effectExtent l="0" t="0" r="3810" b="0"/>
          <wp:wrapThrough wrapText="bothSides">
            <wp:wrapPolygon edited="false">
              <wp:start x="0" y="0"/>
              <wp:lineTo x="0" y="20983"/>
              <wp:lineTo x="21337" y="20983"/>
              <wp:lineTo x="21337" y="0"/>
              <wp:lineTo x="0" y="0"/>
            </wp:wrapPolygon>
          </wp:wrapThrough>
          <wp:docPr id="4098" name="Picture 2" descr="Database for Students and Entrepreneurs - كلية التمريض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1253490" cy="66675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C325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fecebfe-ec2e-4d78-96c3-445b459e5fd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ecaffad-faa9-49e2-aba5-dd73c81e3037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9">
    <w:name w:val="Grid Table 5 Dark Accent 4"/>
    <w:basedOn w:val="style105"/>
    <w:next w:val="style4099"/>
    <w:uiPriority w:val="50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band1Horz">
      <w:pPr/>
      <w:tblPr/>
      <w:tcPr>
        <w:tcBorders/>
        <w:shd w:val="clear" w:color="auto" w:fill="ffe5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pPr/>
      <w:tblPr/>
      <w:tcPr>
        <w:tcBorders/>
        <w:shd w:val="clear" w:color="auto" w:fill="ffe599"/>
      </w:tcPr>
    </w:tblStylePr>
    <w:tcPr>
      <w:tcBorders/>
      <w:shd w:val="clear" w:color="auto" w:fill="fff2cc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2f5496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87B9-6039-490E-9B70-2AE9F55D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288</Words>
  <Pages>2</Pages>
  <Characters>1497</Characters>
  <Application>WPS Office</Application>
  <DocSecurity>0</DocSecurity>
  <Paragraphs>285</Paragraphs>
  <ScaleCrop>false</ScaleCrop>
  <LinksUpToDate>false</LinksUpToDate>
  <CharactersWithSpaces>1652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٢٠٢٣-٠٢-٠٩T١٩:١٨:٠٦Z</dcterms:created>
  <dc:creator>cw</dc:creator>
  <lastModifiedBy>RMX2185</lastModifiedBy>
  <dcterms:modified xsi:type="dcterms:W3CDTF">٢٠٢٣-٠٢-٠٩T١٩:١٨:٠٧Z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4661e6668b6c445c8d48472cf7800014</vt:lpwstr>
  </property>
</Properties>
</file>