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37" w:rsidRPr="002F79FD" w:rsidRDefault="00FD0237" w:rsidP="002F79FD">
      <w:pPr>
        <w:rPr>
          <w:rtl/>
          <w:lang w:bidi="ar-EG"/>
        </w:rPr>
      </w:pPr>
      <w:bookmarkStart w:id="0" w:name="_GoBack"/>
      <w:bookmarkEnd w:id="0"/>
      <w:r>
        <w:rPr>
          <w:noProof/>
        </w:rPr>
        <mc:AlternateContent>
          <mc:Choice Requires="wps">
            <w:drawing>
              <wp:anchor distT="0" distB="0" distL="114300" distR="114300" simplePos="0" relativeHeight="251659264" behindDoc="0" locked="0" layoutInCell="1" allowOverlap="1" wp14:anchorId="79C73CFE" wp14:editId="6B7BD701">
                <wp:simplePos x="0" y="0"/>
                <wp:positionH relativeFrom="column">
                  <wp:posOffset>342900</wp:posOffset>
                </wp:positionH>
                <wp:positionV relativeFrom="paragraph">
                  <wp:posOffset>640080</wp:posOffset>
                </wp:positionV>
                <wp:extent cx="4747260" cy="6964680"/>
                <wp:effectExtent l="0" t="0" r="15240" b="26670"/>
                <wp:wrapNone/>
                <wp:docPr id="9" name="Rectangle 9"/>
                <wp:cNvGraphicFramePr/>
                <a:graphic xmlns:a="http://schemas.openxmlformats.org/drawingml/2006/main">
                  <a:graphicData uri="http://schemas.microsoft.com/office/word/2010/wordprocessingShape">
                    <wps:wsp>
                      <wps:cNvSpPr/>
                      <wps:spPr>
                        <a:xfrm>
                          <a:off x="0" y="0"/>
                          <a:ext cx="4747260" cy="69646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4EF8" w:rsidRDefault="001D4EF8" w:rsidP="0069602E">
                            <w:pPr>
                              <w:rPr>
                                <w:rFonts w:cs="Sultan bold"/>
                                <w:color w:val="000000" w:themeColor="text1"/>
                                <w:sz w:val="144"/>
                                <w:szCs w:val="144"/>
                                <w:rtl/>
                                <w:lang w:bidi="ar-EG"/>
                              </w:rPr>
                            </w:pPr>
                            <w:r w:rsidRPr="00FD0237">
                              <w:rPr>
                                <w:rFonts w:hint="cs"/>
                                <w:noProof/>
                                <w:rtl/>
                              </w:rPr>
                              <w:drawing>
                                <wp:inline distT="0" distB="0" distL="0" distR="0" wp14:anchorId="292BAC6C" wp14:editId="0B82624F">
                                  <wp:extent cx="815340" cy="8534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53440"/>
                                          </a:xfrm>
                                          <a:prstGeom prst="rect">
                                            <a:avLst/>
                                          </a:prstGeom>
                                          <a:noFill/>
                                          <a:ln>
                                            <a:noFill/>
                                          </a:ln>
                                        </pic:spPr>
                                      </pic:pic>
                                    </a:graphicData>
                                  </a:graphic>
                                </wp:inline>
                              </w:drawing>
                            </w:r>
                            <w:r>
                              <w:rPr>
                                <w:rFonts w:cs="Sultan bold" w:hint="cs"/>
                                <w:color w:val="000000" w:themeColor="text1"/>
                                <w:sz w:val="144"/>
                                <w:szCs w:val="144"/>
                                <w:rtl/>
                                <w:lang w:bidi="ar-EG"/>
                              </w:rPr>
                              <w:t xml:space="preserve">                  </w:t>
                            </w:r>
                            <w:r w:rsidRPr="00FD0237">
                              <w:rPr>
                                <w:rFonts w:hint="cs"/>
                                <w:noProof/>
                                <w:rtl/>
                              </w:rPr>
                              <w:drawing>
                                <wp:inline distT="0" distB="0" distL="0" distR="0" wp14:anchorId="24023795" wp14:editId="041B2287">
                                  <wp:extent cx="800100" cy="792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92480"/>
                                          </a:xfrm>
                                          <a:prstGeom prst="rect">
                                            <a:avLst/>
                                          </a:prstGeom>
                                          <a:noFill/>
                                          <a:ln>
                                            <a:noFill/>
                                          </a:ln>
                                        </pic:spPr>
                                      </pic:pic>
                                    </a:graphicData>
                                  </a:graphic>
                                </wp:inline>
                              </w:drawing>
                            </w:r>
                            <w:r>
                              <w:rPr>
                                <w:rFonts w:cs="Sultan bold" w:hint="cs"/>
                                <w:color w:val="000000" w:themeColor="text1"/>
                                <w:sz w:val="144"/>
                                <w:szCs w:val="144"/>
                                <w:rtl/>
                                <w:lang w:bidi="ar-EG"/>
                              </w:rPr>
                              <w:t xml:space="preserve">  </w:t>
                            </w:r>
                          </w:p>
                          <w:p w:rsidR="001D4EF8" w:rsidRDefault="001D4EF8" w:rsidP="0069602E">
                            <w:pPr>
                              <w:spacing w:after="0" w:line="120" w:lineRule="auto"/>
                              <w:rPr>
                                <w:rFonts w:cs="Sultan bold"/>
                                <w:color w:val="FF0000"/>
                                <w:sz w:val="144"/>
                                <w:szCs w:val="144"/>
                                <w:rtl/>
                                <w:lang w:bidi="ar-EG"/>
                              </w:rPr>
                            </w:pPr>
                            <w:r>
                              <w:rPr>
                                <w:rFonts w:cs="Sultan bold" w:hint="cs"/>
                                <w:color w:val="FF0000"/>
                                <w:sz w:val="144"/>
                                <w:szCs w:val="144"/>
                                <w:rtl/>
                                <w:lang w:bidi="ar-EG"/>
                              </w:rPr>
                              <w:t xml:space="preserve">  </w:t>
                            </w:r>
                          </w:p>
                          <w:p w:rsidR="001D4EF8" w:rsidRDefault="001D4EF8" w:rsidP="0069602E">
                            <w:pPr>
                              <w:jc w:val="center"/>
                              <w:rPr>
                                <w:rFonts w:cs="Sultan bold"/>
                                <w:color w:val="FF0000"/>
                                <w:sz w:val="144"/>
                                <w:szCs w:val="144"/>
                                <w:rtl/>
                                <w:lang w:bidi="ar-EG"/>
                              </w:rPr>
                            </w:pPr>
                            <w:r w:rsidRPr="0069602E">
                              <w:rPr>
                                <w:rFonts w:cs="Sultan bold" w:hint="cs"/>
                                <w:color w:val="FF0000"/>
                                <w:sz w:val="144"/>
                                <w:szCs w:val="144"/>
                                <w:rtl/>
                                <w:lang w:bidi="ar-EG"/>
                              </w:rPr>
                              <w:t xml:space="preserve">النظام المــالي </w:t>
                            </w:r>
                          </w:p>
                          <w:p w:rsidR="001D4EF8" w:rsidRDefault="001D4EF8" w:rsidP="0069602E">
                            <w:pPr>
                              <w:jc w:val="center"/>
                              <w:rPr>
                                <w:rFonts w:cs="Sultan bold"/>
                                <w:color w:val="000000" w:themeColor="text1"/>
                                <w:sz w:val="96"/>
                                <w:szCs w:val="96"/>
                                <w:rtl/>
                                <w:lang w:bidi="ar-EG"/>
                              </w:rPr>
                            </w:pPr>
                            <w:r>
                              <w:rPr>
                                <w:rFonts w:cs="Sultan bold" w:hint="cs"/>
                                <w:color w:val="1F497D" w:themeColor="text2"/>
                                <w:sz w:val="48"/>
                                <w:szCs w:val="48"/>
                                <w:rtl/>
                                <w:lang w:bidi="ar-EG"/>
                              </w:rPr>
                              <w:t>(</w:t>
                            </w:r>
                            <w:r w:rsidRPr="0069602E">
                              <w:rPr>
                                <w:rFonts w:cs="Sultan bold" w:hint="cs"/>
                                <w:color w:val="1F497D" w:themeColor="text2"/>
                                <w:sz w:val="48"/>
                                <w:szCs w:val="48"/>
                                <w:rtl/>
                                <w:lang w:bidi="ar-EG"/>
                              </w:rPr>
                              <w:t>برنامج إعداد معلم الكيمياء باللغة الانـجليزية</w:t>
                            </w:r>
                            <w:r>
                              <w:rPr>
                                <w:rFonts w:cs="Sultan bold" w:hint="cs"/>
                                <w:color w:val="1F497D" w:themeColor="text2"/>
                                <w:sz w:val="48"/>
                                <w:szCs w:val="48"/>
                                <w:rtl/>
                                <w:lang w:bidi="ar-EG"/>
                              </w:rPr>
                              <w:t>)</w:t>
                            </w:r>
                          </w:p>
                          <w:p w:rsidR="001D4EF8" w:rsidRDefault="001D4EF8" w:rsidP="0069602E">
                            <w:pPr>
                              <w:jc w:val="center"/>
                              <w:rPr>
                                <w:rFonts w:cs="Sultan bold"/>
                                <w:color w:val="000000" w:themeColor="text1"/>
                                <w:sz w:val="96"/>
                                <w:szCs w:val="96"/>
                                <w:rtl/>
                                <w:lang w:bidi="ar-EG"/>
                              </w:rPr>
                            </w:pPr>
                            <w:r w:rsidRPr="0069602E">
                              <w:rPr>
                                <w:rFonts w:cs="Sultan bold" w:hint="cs"/>
                                <w:color w:val="FF0000"/>
                                <w:sz w:val="72"/>
                                <w:szCs w:val="72"/>
                                <w:rtl/>
                                <w:lang w:bidi="ar-EG"/>
                              </w:rPr>
                              <w:t xml:space="preserve">كلية التربية </w:t>
                            </w:r>
                            <w:r w:rsidRPr="0069602E">
                              <w:rPr>
                                <w:rFonts w:cs="Sultan bold"/>
                                <w:color w:val="FF0000"/>
                                <w:sz w:val="72"/>
                                <w:szCs w:val="72"/>
                                <w:rtl/>
                                <w:lang w:bidi="ar-EG"/>
                              </w:rPr>
                              <w:t>–</w:t>
                            </w:r>
                            <w:r w:rsidRPr="0069602E">
                              <w:rPr>
                                <w:rFonts w:cs="Sultan bold" w:hint="cs"/>
                                <w:color w:val="FF0000"/>
                                <w:sz w:val="72"/>
                                <w:szCs w:val="72"/>
                                <w:rtl/>
                                <w:lang w:bidi="ar-EG"/>
                              </w:rPr>
                              <w:t xml:space="preserve"> جامعة الزقازيق</w:t>
                            </w:r>
                          </w:p>
                          <w:p w:rsidR="001D4EF8" w:rsidRDefault="001D4EF8" w:rsidP="001B37A6">
                            <w:pPr>
                              <w:jc w:val="center"/>
                              <w:rPr>
                                <w:rFonts w:cs="Sultan bold"/>
                                <w:color w:val="000000" w:themeColor="text1"/>
                                <w:sz w:val="72"/>
                                <w:szCs w:val="72"/>
                                <w:rtl/>
                                <w:lang w:bidi="ar-EG"/>
                              </w:rPr>
                            </w:pPr>
                            <w:r>
                              <w:rPr>
                                <w:rFonts w:cs="Sultan bold" w:hint="cs"/>
                                <w:color w:val="000000" w:themeColor="text1"/>
                                <w:sz w:val="96"/>
                                <w:szCs w:val="96"/>
                                <w:rtl/>
                                <w:lang w:bidi="ar-EG"/>
                              </w:rPr>
                              <w:t>2020-2021</w:t>
                            </w:r>
                            <w:r>
                              <w:rPr>
                                <w:rFonts w:cs="Sultan bold" w:hint="cs"/>
                                <w:color w:val="000000" w:themeColor="text1"/>
                                <w:sz w:val="72"/>
                                <w:szCs w:val="72"/>
                                <w:rtl/>
                                <w:lang w:bidi="ar-EG"/>
                              </w:rPr>
                              <w:t xml:space="preserve"> م</w:t>
                            </w:r>
                          </w:p>
                          <w:tbl>
                            <w:tblPr>
                              <w:tblStyle w:val="TableGrid"/>
                              <w:bidiVisual/>
                              <w:tblW w:w="0" w:type="auto"/>
                              <w:tblLook w:val="04A0" w:firstRow="1" w:lastRow="0" w:firstColumn="1" w:lastColumn="0" w:noHBand="0" w:noVBand="1"/>
                            </w:tblPr>
                            <w:tblGrid>
                              <w:gridCol w:w="2452"/>
                              <w:gridCol w:w="2555"/>
                              <w:gridCol w:w="2131"/>
                            </w:tblGrid>
                            <w:tr w:rsidR="001D4EF8" w:rsidTr="0069602E">
                              <w:tc>
                                <w:tcPr>
                                  <w:tcW w:w="7271" w:type="dxa"/>
                                  <w:gridSpan w:val="3"/>
                                </w:tcPr>
                                <w:p w:rsidR="001D4EF8" w:rsidRPr="0069602E" w:rsidRDefault="001D4EF8" w:rsidP="0069602E">
                                  <w:pPr>
                                    <w:jc w:val="center"/>
                                    <w:rPr>
                                      <w:rFonts w:cs="Sultan bold"/>
                                      <w:color w:val="000000" w:themeColor="text1"/>
                                      <w:sz w:val="36"/>
                                      <w:szCs w:val="36"/>
                                      <w:rtl/>
                                      <w:lang w:bidi="ar-EG"/>
                                    </w:rPr>
                                  </w:pPr>
                                  <w:r w:rsidRPr="0069602E">
                                    <w:rPr>
                                      <w:rFonts w:cs="Sultan bold" w:hint="cs"/>
                                      <w:color w:val="FF0000"/>
                                      <w:sz w:val="36"/>
                                      <w:szCs w:val="36"/>
                                      <w:rtl/>
                                      <w:lang w:bidi="ar-EG"/>
                                    </w:rPr>
                                    <w:t xml:space="preserve">تاريخ اعتماد الدليل </w:t>
                                  </w:r>
                                </w:p>
                              </w:tc>
                            </w:tr>
                            <w:tr w:rsidR="001D4EF8" w:rsidTr="0069602E">
                              <w:tc>
                                <w:tcPr>
                                  <w:tcW w:w="2501" w:type="dxa"/>
                                </w:tcPr>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إدارة البرامج</w:t>
                                  </w:r>
                                </w:p>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12/10/2020م</w:t>
                                  </w:r>
                                </w:p>
                              </w:tc>
                              <w:tc>
                                <w:tcPr>
                                  <w:tcW w:w="2610" w:type="dxa"/>
                                </w:tcPr>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لجنة البرامج الجديدة</w:t>
                                  </w:r>
                                </w:p>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20/10/2020م</w:t>
                                  </w:r>
                                </w:p>
                              </w:tc>
                              <w:tc>
                                <w:tcPr>
                                  <w:tcW w:w="2160" w:type="dxa"/>
                                </w:tcPr>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الكلية</w:t>
                                  </w:r>
                                </w:p>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 xml:space="preserve">20/10/2020م </w:t>
                                  </w:r>
                                </w:p>
                              </w:tc>
                            </w:tr>
                          </w:tbl>
                          <w:p w:rsidR="001D4EF8" w:rsidRPr="008D0F3D" w:rsidRDefault="001D4EF8" w:rsidP="0069602E">
                            <w:pPr>
                              <w:jc w:val="center"/>
                              <w:rPr>
                                <w:rFonts w:cs="Sultan bold"/>
                                <w:color w:val="000000" w:themeColor="text1"/>
                                <w:sz w:val="72"/>
                                <w:szCs w:val="7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73CFE" id="Rectangle 9" o:spid="_x0000_s1026" style="position:absolute;left:0;text-align:left;margin-left:27pt;margin-top:50.4pt;width:373.8pt;height:5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" fillcolor="white [3212]" strokecolor="white [3212]" strokeweight="2pt">
                <v:textbox>
                  <w:txbxContent>
                    <w:p w:rsidR="001D4EF8" w:rsidRDefault="001D4EF8" w:rsidP="0069602E">
                      <w:pPr>
                        <w:rPr>
                          <w:rFonts w:cs="Sultan bold"/>
                          <w:color w:val="000000" w:themeColor="text1"/>
                          <w:sz w:val="144"/>
                          <w:szCs w:val="144"/>
                          <w:rtl/>
                          <w:lang w:bidi="ar-EG"/>
                        </w:rPr>
                      </w:pPr>
                      <w:r w:rsidRPr="00FD0237">
                        <w:rPr>
                          <w:rFonts w:hint="cs"/>
                          <w:noProof/>
                          <w:rtl/>
                        </w:rPr>
                        <w:drawing>
                          <wp:inline distT="0" distB="0" distL="0" distR="0" wp14:anchorId="292BAC6C" wp14:editId="0B82624F">
                            <wp:extent cx="815340" cy="8534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53440"/>
                                    </a:xfrm>
                                    <a:prstGeom prst="rect">
                                      <a:avLst/>
                                    </a:prstGeom>
                                    <a:noFill/>
                                    <a:ln>
                                      <a:noFill/>
                                    </a:ln>
                                  </pic:spPr>
                                </pic:pic>
                              </a:graphicData>
                            </a:graphic>
                          </wp:inline>
                        </w:drawing>
                      </w:r>
                      <w:r>
                        <w:rPr>
                          <w:rFonts w:cs="Sultan bold" w:hint="cs"/>
                          <w:color w:val="000000" w:themeColor="text1"/>
                          <w:sz w:val="144"/>
                          <w:szCs w:val="144"/>
                          <w:rtl/>
                          <w:lang w:bidi="ar-EG"/>
                        </w:rPr>
                        <w:t xml:space="preserve">                  </w:t>
                      </w:r>
                      <w:r w:rsidRPr="00FD0237">
                        <w:rPr>
                          <w:rFonts w:hint="cs"/>
                          <w:noProof/>
                          <w:rtl/>
                        </w:rPr>
                        <w:drawing>
                          <wp:inline distT="0" distB="0" distL="0" distR="0" wp14:anchorId="24023795" wp14:editId="041B2287">
                            <wp:extent cx="800100" cy="7924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92480"/>
                                    </a:xfrm>
                                    <a:prstGeom prst="rect">
                                      <a:avLst/>
                                    </a:prstGeom>
                                    <a:noFill/>
                                    <a:ln>
                                      <a:noFill/>
                                    </a:ln>
                                  </pic:spPr>
                                </pic:pic>
                              </a:graphicData>
                            </a:graphic>
                          </wp:inline>
                        </w:drawing>
                      </w:r>
                      <w:r>
                        <w:rPr>
                          <w:rFonts w:cs="Sultan bold" w:hint="cs"/>
                          <w:color w:val="000000" w:themeColor="text1"/>
                          <w:sz w:val="144"/>
                          <w:szCs w:val="144"/>
                          <w:rtl/>
                          <w:lang w:bidi="ar-EG"/>
                        </w:rPr>
                        <w:t xml:space="preserve">  </w:t>
                      </w:r>
                    </w:p>
                    <w:p w:rsidR="001D4EF8" w:rsidRDefault="001D4EF8" w:rsidP="0069602E">
                      <w:pPr>
                        <w:spacing w:after="0" w:line="120" w:lineRule="auto"/>
                        <w:rPr>
                          <w:rFonts w:cs="Sultan bold"/>
                          <w:color w:val="FF0000"/>
                          <w:sz w:val="144"/>
                          <w:szCs w:val="144"/>
                          <w:rtl/>
                          <w:lang w:bidi="ar-EG"/>
                        </w:rPr>
                      </w:pPr>
                      <w:r>
                        <w:rPr>
                          <w:rFonts w:cs="Sultan bold" w:hint="cs"/>
                          <w:color w:val="FF0000"/>
                          <w:sz w:val="144"/>
                          <w:szCs w:val="144"/>
                          <w:rtl/>
                          <w:lang w:bidi="ar-EG"/>
                        </w:rPr>
                        <w:t xml:space="preserve">  </w:t>
                      </w:r>
                    </w:p>
                    <w:p w:rsidR="001D4EF8" w:rsidRDefault="001D4EF8" w:rsidP="0069602E">
                      <w:pPr>
                        <w:jc w:val="center"/>
                        <w:rPr>
                          <w:rFonts w:cs="Sultan bold"/>
                          <w:color w:val="FF0000"/>
                          <w:sz w:val="144"/>
                          <w:szCs w:val="144"/>
                          <w:rtl/>
                          <w:lang w:bidi="ar-EG"/>
                        </w:rPr>
                      </w:pPr>
                      <w:r w:rsidRPr="0069602E">
                        <w:rPr>
                          <w:rFonts w:cs="Sultan bold" w:hint="cs"/>
                          <w:color w:val="FF0000"/>
                          <w:sz w:val="144"/>
                          <w:szCs w:val="144"/>
                          <w:rtl/>
                          <w:lang w:bidi="ar-EG"/>
                        </w:rPr>
                        <w:t xml:space="preserve">النظام المــالي </w:t>
                      </w:r>
                    </w:p>
                    <w:p w:rsidR="001D4EF8" w:rsidRDefault="001D4EF8" w:rsidP="0069602E">
                      <w:pPr>
                        <w:jc w:val="center"/>
                        <w:rPr>
                          <w:rFonts w:cs="Sultan bold"/>
                          <w:color w:val="000000" w:themeColor="text1"/>
                          <w:sz w:val="96"/>
                          <w:szCs w:val="96"/>
                          <w:rtl/>
                          <w:lang w:bidi="ar-EG"/>
                        </w:rPr>
                      </w:pPr>
                      <w:r>
                        <w:rPr>
                          <w:rFonts w:cs="Sultan bold" w:hint="cs"/>
                          <w:color w:val="1F497D" w:themeColor="text2"/>
                          <w:sz w:val="48"/>
                          <w:szCs w:val="48"/>
                          <w:rtl/>
                          <w:lang w:bidi="ar-EG"/>
                        </w:rPr>
                        <w:t>(</w:t>
                      </w:r>
                      <w:r w:rsidRPr="0069602E">
                        <w:rPr>
                          <w:rFonts w:cs="Sultan bold" w:hint="cs"/>
                          <w:color w:val="1F497D" w:themeColor="text2"/>
                          <w:sz w:val="48"/>
                          <w:szCs w:val="48"/>
                          <w:rtl/>
                          <w:lang w:bidi="ar-EG"/>
                        </w:rPr>
                        <w:t>برنامج إعداد معلم الكيمياء باللغة الانـجليزية</w:t>
                      </w:r>
                      <w:r>
                        <w:rPr>
                          <w:rFonts w:cs="Sultan bold" w:hint="cs"/>
                          <w:color w:val="1F497D" w:themeColor="text2"/>
                          <w:sz w:val="48"/>
                          <w:szCs w:val="48"/>
                          <w:rtl/>
                          <w:lang w:bidi="ar-EG"/>
                        </w:rPr>
                        <w:t>)</w:t>
                      </w:r>
                    </w:p>
                    <w:p w:rsidR="001D4EF8" w:rsidRDefault="001D4EF8" w:rsidP="0069602E">
                      <w:pPr>
                        <w:jc w:val="center"/>
                        <w:rPr>
                          <w:rFonts w:cs="Sultan bold"/>
                          <w:color w:val="000000" w:themeColor="text1"/>
                          <w:sz w:val="96"/>
                          <w:szCs w:val="96"/>
                          <w:rtl/>
                          <w:lang w:bidi="ar-EG"/>
                        </w:rPr>
                      </w:pPr>
                      <w:r w:rsidRPr="0069602E">
                        <w:rPr>
                          <w:rFonts w:cs="Sultan bold" w:hint="cs"/>
                          <w:color w:val="FF0000"/>
                          <w:sz w:val="72"/>
                          <w:szCs w:val="72"/>
                          <w:rtl/>
                          <w:lang w:bidi="ar-EG"/>
                        </w:rPr>
                        <w:t xml:space="preserve">كلية التربية </w:t>
                      </w:r>
                      <w:r w:rsidRPr="0069602E">
                        <w:rPr>
                          <w:rFonts w:cs="Sultan bold"/>
                          <w:color w:val="FF0000"/>
                          <w:sz w:val="72"/>
                          <w:szCs w:val="72"/>
                          <w:rtl/>
                          <w:lang w:bidi="ar-EG"/>
                        </w:rPr>
                        <w:t>–</w:t>
                      </w:r>
                      <w:r w:rsidRPr="0069602E">
                        <w:rPr>
                          <w:rFonts w:cs="Sultan bold" w:hint="cs"/>
                          <w:color w:val="FF0000"/>
                          <w:sz w:val="72"/>
                          <w:szCs w:val="72"/>
                          <w:rtl/>
                          <w:lang w:bidi="ar-EG"/>
                        </w:rPr>
                        <w:t xml:space="preserve"> جامعة الزقازيق</w:t>
                      </w:r>
                    </w:p>
                    <w:p w:rsidR="001D4EF8" w:rsidRDefault="001D4EF8" w:rsidP="001B37A6">
                      <w:pPr>
                        <w:jc w:val="center"/>
                        <w:rPr>
                          <w:rFonts w:cs="Sultan bold"/>
                          <w:color w:val="000000" w:themeColor="text1"/>
                          <w:sz w:val="72"/>
                          <w:szCs w:val="72"/>
                          <w:rtl/>
                          <w:lang w:bidi="ar-EG"/>
                        </w:rPr>
                      </w:pPr>
                      <w:r>
                        <w:rPr>
                          <w:rFonts w:cs="Sultan bold" w:hint="cs"/>
                          <w:color w:val="000000" w:themeColor="text1"/>
                          <w:sz w:val="96"/>
                          <w:szCs w:val="96"/>
                          <w:rtl/>
                          <w:lang w:bidi="ar-EG"/>
                        </w:rPr>
                        <w:t>2020-2021</w:t>
                      </w:r>
                      <w:r>
                        <w:rPr>
                          <w:rFonts w:cs="Sultan bold" w:hint="cs"/>
                          <w:color w:val="000000" w:themeColor="text1"/>
                          <w:sz w:val="72"/>
                          <w:szCs w:val="72"/>
                          <w:rtl/>
                          <w:lang w:bidi="ar-EG"/>
                        </w:rPr>
                        <w:t xml:space="preserve"> م</w:t>
                      </w:r>
                    </w:p>
                    <w:tbl>
                      <w:tblPr>
                        <w:tblStyle w:val="TableGrid"/>
                        <w:bidiVisual/>
                        <w:tblW w:w="0" w:type="auto"/>
                        <w:tblLook w:val="04A0" w:firstRow="1" w:lastRow="0" w:firstColumn="1" w:lastColumn="0" w:noHBand="0" w:noVBand="1"/>
                      </w:tblPr>
                      <w:tblGrid>
                        <w:gridCol w:w="2452"/>
                        <w:gridCol w:w="2555"/>
                        <w:gridCol w:w="2131"/>
                      </w:tblGrid>
                      <w:tr w:rsidR="001D4EF8" w:rsidTr="0069602E">
                        <w:tc>
                          <w:tcPr>
                            <w:tcW w:w="7271" w:type="dxa"/>
                            <w:gridSpan w:val="3"/>
                          </w:tcPr>
                          <w:p w:rsidR="001D4EF8" w:rsidRPr="0069602E" w:rsidRDefault="001D4EF8" w:rsidP="0069602E">
                            <w:pPr>
                              <w:jc w:val="center"/>
                              <w:rPr>
                                <w:rFonts w:cs="Sultan bold"/>
                                <w:color w:val="000000" w:themeColor="text1"/>
                                <w:sz w:val="36"/>
                                <w:szCs w:val="36"/>
                                <w:rtl/>
                                <w:lang w:bidi="ar-EG"/>
                              </w:rPr>
                            </w:pPr>
                            <w:r w:rsidRPr="0069602E">
                              <w:rPr>
                                <w:rFonts w:cs="Sultan bold" w:hint="cs"/>
                                <w:color w:val="FF0000"/>
                                <w:sz w:val="36"/>
                                <w:szCs w:val="36"/>
                                <w:rtl/>
                                <w:lang w:bidi="ar-EG"/>
                              </w:rPr>
                              <w:t xml:space="preserve">تاريخ اعتماد الدليل </w:t>
                            </w:r>
                          </w:p>
                        </w:tc>
                      </w:tr>
                      <w:tr w:rsidR="001D4EF8" w:rsidTr="0069602E">
                        <w:tc>
                          <w:tcPr>
                            <w:tcW w:w="2501" w:type="dxa"/>
                          </w:tcPr>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إدارة البرامج</w:t>
                            </w:r>
                          </w:p>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12/10/2020م</w:t>
                            </w:r>
                          </w:p>
                        </w:tc>
                        <w:tc>
                          <w:tcPr>
                            <w:tcW w:w="2610" w:type="dxa"/>
                          </w:tcPr>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لجنة البرامج الجديدة</w:t>
                            </w:r>
                          </w:p>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20/10/2020م</w:t>
                            </w:r>
                          </w:p>
                        </w:tc>
                        <w:tc>
                          <w:tcPr>
                            <w:tcW w:w="2160" w:type="dxa"/>
                          </w:tcPr>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اعتماد مجلس الكلية</w:t>
                            </w:r>
                          </w:p>
                          <w:p w:rsidR="001D4EF8" w:rsidRPr="0069602E" w:rsidRDefault="001D4EF8" w:rsidP="0069602E">
                            <w:pPr>
                              <w:jc w:val="center"/>
                              <w:rPr>
                                <w:rFonts w:cs="Sultan bold"/>
                                <w:color w:val="1F497D" w:themeColor="text2"/>
                                <w:sz w:val="28"/>
                                <w:szCs w:val="28"/>
                                <w:rtl/>
                                <w:lang w:bidi="ar-EG"/>
                              </w:rPr>
                            </w:pPr>
                            <w:r w:rsidRPr="0069602E">
                              <w:rPr>
                                <w:rFonts w:cs="Sultan bold" w:hint="cs"/>
                                <w:color w:val="1F497D" w:themeColor="text2"/>
                                <w:sz w:val="28"/>
                                <w:szCs w:val="28"/>
                                <w:rtl/>
                                <w:lang w:bidi="ar-EG"/>
                              </w:rPr>
                              <w:t xml:space="preserve">20/10/2020م </w:t>
                            </w:r>
                          </w:p>
                        </w:tc>
                      </w:tr>
                    </w:tbl>
                    <w:p w:rsidR="001D4EF8" w:rsidRPr="008D0F3D" w:rsidRDefault="001D4EF8" w:rsidP="0069602E">
                      <w:pPr>
                        <w:jc w:val="center"/>
                        <w:rPr>
                          <w:rFonts w:cs="Sultan bold"/>
                          <w:color w:val="000000" w:themeColor="text1"/>
                          <w:sz w:val="72"/>
                          <w:szCs w:val="72"/>
                          <w:lang w:bidi="ar-EG"/>
                        </w:rPr>
                      </w:pPr>
                    </w:p>
                  </w:txbxContent>
                </v:textbox>
              </v:rect>
            </w:pict>
          </mc:Fallback>
        </mc:AlternateContent>
      </w:r>
      <w:r>
        <w:rPr>
          <w:noProof/>
        </w:rPr>
        <w:drawing>
          <wp:inline distT="0" distB="0" distL="0" distR="0" wp14:anchorId="08F42F96" wp14:editId="1AD24877">
            <wp:extent cx="6050280" cy="88620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6050280" cy="8862060"/>
                    </a:xfrm>
                    <a:prstGeom prst="rect">
                      <a:avLst/>
                    </a:prstGeom>
                  </pic:spPr>
                </pic:pic>
              </a:graphicData>
            </a:graphic>
          </wp:inline>
        </w:drawing>
      </w:r>
    </w:p>
    <w:p w:rsidR="002F79FD" w:rsidRDefault="002F79FD" w:rsidP="00FD0237">
      <w:pPr>
        <w:spacing w:after="120" w:line="440" w:lineRule="exact"/>
        <w:rPr>
          <w:rFonts w:ascii="Simplified Arabic" w:hAnsi="Simplified Arabic" w:cs="Sultan bold"/>
          <w:noProof/>
          <w:sz w:val="40"/>
          <w:szCs w:val="40"/>
          <w:rtl/>
        </w:rPr>
      </w:pPr>
    </w:p>
    <w:p w:rsidR="00FD0237" w:rsidRDefault="002F79FD" w:rsidP="002F79FD">
      <w:pPr>
        <w:spacing w:after="120" w:line="440" w:lineRule="exact"/>
        <w:rPr>
          <w:rFonts w:ascii="Simplified Arabic" w:hAnsi="Simplified Arabic" w:cs="Sultan bold"/>
          <w:noProof/>
          <w:sz w:val="40"/>
          <w:szCs w:val="40"/>
          <w:rtl/>
        </w:rPr>
      </w:pPr>
      <w:r>
        <w:rPr>
          <w:rFonts w:hint="cs"/>
          <w:noProof/>
          <w:rtl/>
        </w:rPr>
        <mc:AlternateContent>
          <mc:Choice Requires="wps">
            <w:drawing>
              <wp:anchor distT="0" distB="0" distL="114300" distR="114300" simplePos="0" relativeHeight="251661312" behindDoc="0" locked="0" layoutInCell="1" allowOverlap="1" wp14:anchorId="4139970F" wp14:editId="5964E048">
                <wp:simplePos x="0" y="0"/>
                <wp:positionH relativeFrom="column">
                  <wp:posOffset>502920</wp:posOffset>
                </wp:positionH>
                <wp:positionV relativeFrom="paragraph">
                  <wp:posOffset>201930</wp:posOffset>
                </wp:positionV>
                <wp:extent cx="5013960" cy="769620"/>
                <wp:effectExtent l="0" t="0" r="15240" b="11430"/>
                <wp:wrapNone/>
                <wp:docPr id="4" name="Down Ribbon 4"/>
                <wp:cNvGraphicFramePr/>
                <a:graphic xmlns:a="http://schemas.openxmlformats.org/drawingml/2006/main">
                  <a:graphicData uri="http://schemas.microsoft.com/office/word/2010/wordprocessingShape">
                    <wps:wsp>
                      <wps:cNvSpPr/>
                      <wps:spPr>
                        <a:xfrm>
                          <a:off x="0" y="0"/>
                          <a:ext cx="5013960" cy="769620"/>
                        </a:xfrm>
                        <a:prstGeom prst="ribbon">
                          <a:avLst/>
                        </a:prstGeom>
                        <a:solidFill>
                          <a:schemeClr val="bg1">
                            <a:lumMod val="8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4EF8" w:rsidRPr="008D0F3D" w:rsidRDefault="001D4EF8" w:rsidP="002F79FD">
                            <w:pPr>
                              <w:jc w:val="center"/>
                              <w:rPr>
                                <w:rFonts w:cs="Sultan bold"/>
                                <w:color w:val="FF0000"/>
                                <w:sz w:val="72"/>
                                <w:szCs w:val="72"/>
                                <w:lang w:bidi="ar-EG"/>
                              </w:rPr>
                            </w:pPr>
                            <w:r>
                              <w:rPr>
                                <w:rFonts w:cs="Sultan bold" w:hint="cs"/>
                                <w:color w:val="FF0000"/>
                                <w:sz w:val="72"/>
                                <w:szCs w:val="72"/>
                                <w:rtl/>
                                <w:lang w:bidi="ar-EG"/>
                              </w:rPr>
                              <w:t>فهرست</w:t>
                            </w:r>
                            <w:r w:rsidRPr="008D0F3D">
                              <w:rPr>
                                <w:rFonts w:cs="Sultan bold" w:hint="cs"/>
                                <w:color w:val="FF0000"/>
                                <w:sz w:val="72"/>
                                <w:szCs w:val="72"/>
                                <w:rtl/>
                                <w:lang w:bidi="ar-EG"/>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39970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4" o:spid="_x0000_s1027" type="#_x0000_t53" style="position:absolute;left:0;text-align:left;margin-left:39.6pt;margin-top:15.9pt;width:394.8pt;height:6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" adj=",3600" fillcolor="#d8d8d8 [2732]" strokecolor="#0070c0" strokeweight="2pt">
                <v:textbox>
                  <w:txbxContent>
                    <w:p w:rsidR="001D4EF8" w:rsidRPr="008D0F3D" w:rsidRDefault="001D4EF8" w:rsidP="002F79FD">
                      <w:pPr>
                        <w:jc w:val="center"/>
                        <w:rPr>
                          <w:rFonts w:cs="Sultan bold"/>
                          <w:color w:val="FF0000"/>
                          <w:sz w:val="72"/>
                          <w:szCs w:val="72"/>
                          <w:lang w:bidi="ar-EG"/>
                        </w:rPr>
                      </w:pPr>
                      <w:r>
                        <w:rPr>
                          <w:rFonts w:cs="Sultan bold" w:hint="cs"/>
                          <w:color w:val="FF0000"/>
                          <w:sz w:val="72"/>
                          <w:szCs w:val="72"/>
                          <w:rtl/>
                          <w:lang w:bidi="ar-EG"/>
                        </w:rPr>
                        <w:t>فهرست</w:t>
                      </w:r>
                      <w:r w:rsidRPr="008D0F3D">
                        <w:rPr>
                          <w:rFonts w:cs="Sultan bold" w:hint="cs"/>
                          <w:color w:val="FF0000"/>
                          <w:sz w:val="72"/>
                          <w:szCs w:val="72"/>
                          <w:rtl/>
                          <w:lang w:bidi="ar-EG"/>
                        </w:rPr>
                        <w:t xml:space="preserve"> </w:t>
                      </w:r>
                    </w:p>
                  </w:txbxContent>
                </v:textbox>
              </v:shape>
            </w:pict>
          </mc:Fallback>
        </mc:AlternateContent>
      </w:r>
    </w:p>
    <w:p w:rsidR="002F79FD" w:rsidRDefault="002F79FD" w:rsidP="002F79FD">
      <w:pPr>
        <w:spacing w:after="120" w:line="440" w:lineRule="exact"/>
        <w:rPr>
          <w:rFonts w:ascii="Simplified Arabic" w:hAnsi="Simplified Arabic" w:cs="Sultan bold"/>
          <w:noProof/>
          <w:sz w:val="40"/>
          <w:szCs w:val="40"/>
          <w:rtl/>
        </w:rPr>
      </w:pPr>
    </w:p>
    <w:p w:rsidR="002F79FD" w:rsidRDefault="002F79FD" w:rsidP="002F79FD">
      <w:pPr>
        <w:spacing w:after="120" w:line="440" w:lineRule="exact"/>
        <w:rPr>
          <w:rFonts w:ascii="Simplified Arabic" w:hAnsi="Simplified Arabic" w:cs="Sultan bold"/>
          <w:noProof/>
          <w:sz w:val="40"/>
          <w:szCs w:val="40"/>
          <w:rtl/>
        </w:rPr>
      </w:pPr>
    </w:p>
    <w:p w:rsidR="002F79FD" w:rsidRDefault="002F79FD" w:rsidP="002F79FD">
      <w:pPr>
        <w:spacing w:after="120" w:line="440" w:lineRule="exact"/>
        <w:rPr>
          <w:rFonts w:ascii="Simplified Arabic" w:hAnsi="Simplified Arabic" w:cs="Sultan bold"/>
          <w:noProof/>
          <w:sz w:val="40"/>
          <w:szCs w:val="40"/>
          <w:rtl/>
        </w:rPr>
      </w:pPr>
    </w:p>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84"/>
        <w:gridCol w:w="8192"/>
      </w:tblGrid>
      <w:tr w:rsidR="002F79FD" w:rsidTr="00BA733E">
        <w:tc>
          <w:tcPr>
            <w:tcW w:w="584" w:type="dxa"/>
            <w:shd w:val="clear" w:color="auto" w:fill="A6A6A6" w:themeFill="background1" w:themeFillShade="A6"/>
          </w:tcPr>
          <w:p w:rsidR="002F79FD" w:rsidRDefault="002F79FD"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م</w:t>
            </w:r>
          </w:p>
        </w:tc>
        <w:tc>
          <w:tcPr>
            <w:tcW w:w="8192" w:type="dxa"/>
            <w:shd w:val="clear" w:color="auto" w:fill="A6A6A6" w:themeFill="background1" w:themeFillShade="A6"/>
          </w:tcPr>
          <w:p w:rsidR="002F79FD" w:rsidRDefault="002F79FD"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المحتويات</w:t>
            </w:r>
          </w:p>
        </w:tc>
      </w:tr>
      <w:tr w:rsidR="002F79FD" w:rsidTr="00BA733E">
        <w:tc>
          <w:tcPr>
            <w:tcW w:w="584" w:type="dxa"/>
            <w:shd w:val="clear" w:color="auto" w:fill="A6A6A6" w:themeFill="background1" w:themeFillShade="A6"/>
          </w:tcPr>
          <w:p w:rsidR="002F79FD" w:rsidRDefault="00BA733E"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1</w:t>
            </w:r>
          </w:p>
        </w:tc>
        <w:tc>
          <w:tcPr>
            <w:tcW w:w="8192" w:type="dxa"/>
          </w:tcPr>
          <w:p w:rsidR="002F79FD" w:rsidRPr="002F79FD" w:rsidRDefault="002F79FD" w:rsidP="002F79FD">
            <w:pPr>
              <w:rPr>
                <w:rFonts w:cs="Sultan bold"/>
                <w:color w:val="1F497D" w:themeColor="text2"/>
                <w:sz w:val="40"/>
                <w:szCs w:val="40"/>
                <w:lang w:bidi="ar-EG"/>
              </w:rPr>
            </w:pPr>
            <w:r w:rsidRPr="002F79FD">
              <w:rPr>
                <w:rFonts w:cs="Sultan bold" w:hint="cs"/>
                <w:color w:val="1F497D" w:themeColor="text2"/>
                <w:sz w:val="40"/>
                <w:szCs w:val="40"/>
                <w:rtl/>
                <w:lang w:bidi="ar-EG"/>
              </w:rPr>
              <w:t>آلية لتحديد مصادر التمويل المتاحة للبرنامج .</w:t>
            </w:r>
          </w:p>
        </w:tc>
      </w:tr>
      <w:tr w:rsidR="002F79FD" w:rsidTr="00BA733E">
        <w:tc>
          <w:tcPr>
            <w:tcW w:w="584" w:type="dxa"/>
            <w:shd w:val="clear" w:color="auto" w:fill="A6A6A6" w:themeFill="background1" w:themeFillShade="A6"/>
          </w:tcPr>
          <w:p w:rsidR="002F79FD" w:rsidRDefault="00BA733E" w:rsidP="00736E24">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2</w:t>
            </w:r>
          </w:p>
        </w:tc>
        <w:tc>
          <w:tcPr>
            <w:tcW w:w="8192" w:type="dxa"/>
          </w:tcPr>
          <w:p w:rsidR="002F79FD" w:rsidRPr="002F79FD" w:rsidRDefault="002F79FD" w:rsidP="002F79FD">
            <w:pPr>
              <w:rPr>
                <w:rFonts w:cs="Sultan bold"/>
                <w:color w:val="1F497D" w:themeColor="text2"/>
                <w:sz w:val="40"/>
                <w:szCs w:val="40"/>
                <w:lang w:bidi="ar-EG"/>
              </w:rPr>
            </w:pPr>
            <w:r w:rsidRPr="002F79FD">
              <w:rPr>
                <w:rFonts w:cs="Sultan bold" w:hint="cs"/>
                <w:color w:val="1F497D" w:themeColor="text2"/>
                <w:sz w:val="40"/>
                <w:szCs w:val="40"/>
                <w:rtl/>
                <w:lang w:bidi="ar-EG"/>
              </w:rPr>
              <w:t>آلية ضمان كفاية حجم التمويل المتاح للبرنامج .</w:t>
            </w:r>
          </w:p>
        </w:tc>
      </w:tr>
      <w:tr w:rsidR="002F79FD" w:rsidTr="00BA733E">
        <w:tc>
          <w:tcPr>
            <w:tcW w:w="584" w:type="dxa"/>
            <w:shd w:val="clear" w:color="auto" w:fill="A6A6A6" w:themeFill="background1" w:themeFillShade="A6"/>
          </w:tcPr>
          <w:p w:rsidR="002F79FD" w:rsidRDefault="00BA733E" w:rsidP="00BA733E">
            <w:pPr>
              <w:spacing w:after="120" w:line="440" w:lineRule="exact"/>
              <w:jc w:val="center"/>
              <w:rPr>
                <w:rFonts w:ascii="Simplified Arabic" w:hAnsi="Simplified Arabic" w:cs="Sultan bold"/>
                <w:noProof/>
                <w:sz w:val="40"/>
                <w:szCs w:val="40"/>
                <w:rtl/>
              </w:rPr>
            </w:pPr>
            <w:r w:rsidRPr="00BA733E">
              <w:rPr>
                <w:rFonts w:ascii="Simplified Arabic" w:hAnsi="Simplified Arabic" w:cs="Sultan bold" w:hint="cs"/>
                <w:noProof/>
                <w:color w:val="FF0000"/>
                <w:sz w:val="40"/>
                <w:szCs w:val="40"/>
                <w:rtl/>
              </w:rPr>
              <w:t>3</w:t>
            </w:r>
          </w:p>
        </w:tc>
        <w:tc>
          <w:tcPr>
            <w:tcW w:w="8192" w:type="dxa"/>
          </w:tcPr>
          <w:p w:rsidR="002F79FD" w:rsidRPr="002F79FD" w:rsidRDefault="002F79FD" w:rsidP="001D4EF8">
            <w:pPr>
              <w:rPr>
                <w:color w:val="1F497D" w:themeColor="text2"/>
              </w:rPr>
            </w:pPr>
            <w:r w:rsidRPr="002F79FD">
              <w:rPr>
                <w:rFonts w:cs="Sultan bold" w:hint="cs"/>
                <w:color w:val="1F497D" w:themeColor="text2"/>
                <w:sz w:val="40"/>
                <w:szCs w:val="40"/>
                <w:rtl/>
                <w:lang w:bidi="ar-EG"/>
              </w:rPr>
              <w:t xml:space="preserve">آلية تحديد أوجه الصرف علي أنشطة البرنامج </w:t>
            </w:r>
          </w:p>
        </w:tc>
      </w:tr>
    </w:tbl>
    <w:p w:rsidR="002F79FD" w:rsidRDefault="002F79FD" w:rsidP="00736E24">
      <w:pPr>
        <w:spacing w:after="120" w:line="440" w:lineRule="exact"/>
        <w:jc w:val="center"/>
        <w:rPr>
          <w:rFonts w:ascii="Simplified Arabic" w:hAnsi="Simplified Arabic" w:cs="Sultan bold"/>
          <w:noProof/>
          <w:sz w:val="40"/>
          <w:szCs w:val="40"/>
          <w:rtl/>
        </w:rPr>
      </w:pPr>
    </w:p>
    <w:p w:rsidR="00FD0237" w:rsidRDefault="00FD0237" w:rsidP="00736E24">
      <w:pPr>
        <w:spacing w:after="120" w:line="440" w:lineRule="exact"/>
        <w:jc w:val="center"/>
        <w:rPr>
          <w:rFonts w:ascii="Simplified Arabic" w:hAnsi="Simplified Arabic" w:cs="Sultan bold"/>
          <w:noProof/>
          <w:sz w:val="40"/>
          <w:szCs w:val="40"/>
          <w:rtl/>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152B80" w:rsidRDefault="00152B80" w:rsidP="00736E24">
      <w:pPr>
        <w:spacing w:after="120" w:line="440" w:lineRule="exact"/>
        <w:jc w:val="center"/>
        <w:rPr>
          <w:rFonts w:ascii="Simplified Arabic" w:hAnsi="Simplified Arabic" w:cs="Sultan bold"/>
          <w:sz w:val="40"/>
          <w:szCs w:val="40"/>
          <w:rtl/>
          <w:lang w:bidi="ar-EG"/>
        </w:rPr>
      </w:pPr>
    </w:p>
    <w:p w:rsidR="00BA733E" w:rsidRDefault="00706DCE" w:rsidP="00706DCE">
      <w:pPr>
        <w:tabs>
          <w:tab w:val="left" w:pos="3422"/>
        </w:tabs>
        <w:spacing w:after="0" w:line="240" w:lineRule="atLeast"/>
        <w:rPr>
          <w:rFonts w:ascii="Simplified Arabic" w:hAnsi="Simplified Arabic" w:cs="Sultan bold"/>
          <w:sz w:val="40"/>
          <w:szCs w:val="40"/>
          <w:rtl/>
          <w:lang w:bidi="ar-EG"/>
        </w:rPr>
      </w:pPr>
      <w:r>
        <w:rPr>
          <w:rFonts w:ascii="Simplified Arabic" w:hAnsi="Simplified Arabic" w:cs="Sultan bold"/>
          <w:sz w:val="40"/>
          <w:szCs w:val="40"/>
          <w:rtl/>
          <w:lang w:bidi="ar-EG"/>
        </w:rPr>
        <w:tab/>
      </w:r>
    </w:p>
    <w:p w:rsidR="00BA733E" w:rsidRPr="00BA733E" w:rsidRDefault="00BA733E" w:rsidP="00BA733E">
      <w:pPr>
        <w:spacing w:after="0" w:line="240" w:lineRule="auto"/>
        <w:jc w:val="center"/>
        <w:rPr>
          <w:rFonts w:ascii="Times New Roman" w:eastAsia="Times New Roman" w:hAnsi="Times New Roman" w:cs="Sultan bold"/>
          <w:color w:val="00B050"/>
          <w:sz w:val="28"/>
          <w:szCs w:val="28"/>
        </w:rPr>
      </w:pPr>
      <w:r w:rsidRPr="00BA733E">
        <w:rPr>
          <w:rFonts w:ascii="Arial" w:eastAsia="Times New Roman" w:hAnsi="Arial" w:cs="Sultan bold"/>
          <w:b/>
          <w:bCs/>
          <w:color w:val="00B050"/>
          <w:sz w:val="44"/>
          <w:szCs w:val="44"/>
          <w:rtl/>
        </w:rPr>
        <w:t>آلية</w:t>
      </w:r>
      <w:r w:rsidRPr="00BA733E">
        <w:rPr>
          <w:rFonts w:ascii="Arial" w:eastAsia="Times New Roman" w:hAnsi="Arial" w:cs="Sultan bold" w:hint="cs"/>
          <w:b/>
          <w:bCs/>
          <w:color w:val="00B050"/>
          <w:sz w:val="44"/>
          <w:szCs w:val="44"/>
          <w:rtl/>
        </w:rPr>
        <w:t xml:space="preserve"> تحديد مصادر حجم التمويل المتاحة للبرنامج</w:t>
      </w:r>
    </w:p>
    <w:p w:rsidR="00BA733E" w:rsidRPr="008B738F" w:rsidRDefault="00BA733E" w:rsidP="00BA733E">
      <w:pPr>
        <w:spacing w:after="0" w:line="240" w:lineRule="auto"/>
        <w:jc w:val="center"/>
        <w:rPr>
          <w:rFonts w:ascii="Times New Roman" w:eastAsia="Times New Roman" w:hAnsi="Times New Roman" w:cs="Sultan bold"/>
          <w:sz w:val="24"/>
          <w:szCs w:val="24"/>
          <w:rtl/>
          <w:lang w:bidi="ar-EG"/>
        </w:rPr>
      </w:pPr>
      <w:r w:rsidRPr="00AE0520">
        <w:rPr>
          <w:rFonts w:ascii="Arial" w:eastAsia="Times New Roman" w:hAnsi="Arial" w:cs="Sultan bold"/>
          <w:b/>
          <w:bCs/>
          <w:color w:val="000000"/>
          <w:sz w:val="40"/>
          <w:szCs w:val="40"/>
          <w:rtl/>
        </w:rPr>
        <w:t>=======</w:t>
      </w:r>
    </w:p>
    <w:tbl>
      <w:tblPr>
        <w:tblStyle w:val="TableGrid"/>
        <w:bidiVisual/>
        <w:tblW w:w="9900" w:type="dxa"/>
        <w:tblInd w:w="-4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0"/>
        <w:gridCol w:w="8190"/>
      </w:tblGrid>
      <w:tr w:rsidR="00BA733E" w:rsidRPr="008B738F" w:rsidTr="00F21AF9">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p>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Times New Roman" w:eastAsia="Times New Roman" w:hAnsi="Times New Roman" w:cs="Sultan bold" w:hint="cs"/>
                <w:b/>
                <w:bCs/>
                <w:color w:val="7030A0"/>
                <w:sz w:val="32"/>
                <w:szCs w:val="32"/>
                <w:rtl/>
                <w:lang w:bidi="ar-EG"/>
              </w:rPr>
              <w:t>الغرض</w:t>
            </w:r>
          </w:p>
        </w:tc>
        <w:tc>
          <w:tcPr>
            <w:tcW w:w="8190" w:type="dxa"/>
          </w:tcPr>
          <w:p w:rsidR="00BA733E" w:rsidRPr="00BA733E" w:rsidRDefault="00BA733E" w:rsidP="00BA733E">
            <w:pPr>
              <w:pStyle w:val="ListParagraph"/>
              <w:numPr>
                <w:ilvl w:val="0"/>
                <w:numId w:val="23"/>
              </w:numPr>
              <w:jc w:val="both"/>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برنامج إعداد معلم الكيمياء باللغة الانـجليزية بكلية التربية جامعة الزقازيق بالتعاون مع وحدة ضمان الجودة بالكلية هذه الآلية لضمان </w:t>
            </w:r>
            <w:r w:rsidRPr="00BA733E">
              <w:rPr>
                <w:rFonts w:ascii="Arial" w:hAnsi="Arial" w:cs="Sultan bold" w:hint="cs"/>
                <w:color w:val="E36C0A" w:themeColor="accent6" w:themeShade="BF"/>
                <w:sz w:val="32"/>
                <w:szCs w:val="32"/>
                <w:rtl/>
              </w:rPr>
              <w:t xml:space="preserve">تحديد مصادر حجم التمويل </w:t>
            </w:r>
            <w:r w:rsidRPr="00BA733E">
              <w:rPr>
                <w:rFonts w:ascii="Arial" w:hAnsi="Arial" w:cs="Sultan bold"/>
                <w:color w:val="E36C0A" w:themeColor="accent6" w:themeShade="BF"/>
                <w:sz w:val="32"/>
                <w:szCs w:val="32"/>
                <w:rtl/>
              </w:rPr>
              <w:t>للبرنامج وسماته المميزة بصفه مستمرة</w:t>
            </w:r>
            <w:r w:rsidRPr="00BA733E">
              <w:rPr>
                <w:rFonts w:ascii="Arial" w:hAnsi="Arial" w:cs="Sultan bold"/>
                <w:color w:val="E36C0A" w:themeColor="accent6" w:themeShade="BF"/>
                <w:sz w:val="32"/>
                <w:szCs w:val="32"/>
              </w:rPr>
              <w:t>. </w:t>
            </w:r>
          </w:p>
        </w:tc>
      </w:tr>
      <w:tr w:rsidR="00BA733E" w:rsidRPr="008B738F" w:rsidTr="00F21AF9">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rPr>
                <w:rFonts w:ascii="Times New Roman" w:eastAsia="Times New Roman" w:hAnsi="Times New Roman" w:cs="Sultan bold"/>
                <w:b/>
                <w:bCs/>
                <w:color w:val="7030A0"/>
                <w:sz w:val="32"/>
                <w:szCs w:val="32"/>
                <w:rtl/>
                <w:lang w:bidi="ar-EG"/>
              </w:rPr>
            </w:pPr>
          </w:p>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Times New Roman" w:eastAsia="Times New Roman" w:hAnsi="Times New Roman" w:cs="Sultan bold" w:hint="cs"/>
                <w:b/>
                <w:bCs/>
                <w:color w:val="7030A0"/>
                <w:sz w:val="32"/>
                <w:szCs w:val="32"/>
                <w:rtl/>
                <w:lang w:bidi="ar-EG"/>
              </w:rPr>
              <w:t xml:space="preserve">اجراءات التنفيذ </w:t>
            </w:r>
          </w:p>
        </w:tc>
        <w:tc>
          <w:tcPr>
            <w:tcW w:w="8190" w:type="dxa"/>
          </w:tcPr>
          <w:p w:rsidR="00F21AF9" w:rsidRDefault="00BA733E" w:rsidP="00BA733E">
            <w:pPr>
              <w:pStyle w:val="NormalWeb"/>
              <w:numPr>
                <w:ilvl w:val="0"/>
                <w:numId w:val="23"/>
              </w:numPr>
              <w:bidi/>
              <w:spacing w:before="0" w:beforeAutospacing="0" w:after="0" w:afterAutospacing="0"/>
              <w:ind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تكون عملية تحديد مصادر حجم التمويل والسمات المميزة من خلال مجموعة</w:t>
            </w:r>
          </w:p>
          <w:p w:rsidR="00BA733E" w:rsidRPr="00BA733E" w:rsidRDefault="00BA733E" w:rsidP="00F21AF9">
            <w:pPr>
              <w:pStyle w:val="NormalWeb"/>
              <w:bidi/>
              <w:spacing w:before="0" w:beforeAutospacing="0" w:after="0" w:afterAutospacing="0"/>
              <w:ind w:left="360"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 xml:space="preserve"> من الوسائل</w:t>
            </w:r>
            <w:r w:rsidRPr="00BA733E">
              <w:rPr>
                <w:rFonts w:ascii="Arial" w:hAnsi="Arial" w:cs="Sultan bold" w:hint="cs"/>
                <w:b/>
                <w:bCs/>
                <w:color w:val="E36C0A" w:themeColor="accent6" w:themeShade="BF"/>
                <w:sz w:val="32"/>
                <w:szCs w:val="32"/>
                <w:u w:val="single"/>
                <w:rtl/>
                <w:lang w:bidi="ar-EG"/>
              </w:rPr>
              <w:t xml:space="preserve"> </w:t>
            </w:r>
          </w:p>
          <w:p w:rsidR="00BA733E" w:rsidRPr="00BA733E" w:rsidRDefault="00BA733E" w:rsidP="001D4EF8">
            <w:pPr>
              <w:pStyle w:val="NormalWeb"/>
              <w:bidi/>
              <w:spacing w:before="0" w:beforeAutospacing="0" w:after="0" w:afterAutospacing="0"/>
              <w:ind w:left="360"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b/>
                <w:bCs/>
                <w:color w:val="E36C0A" w:themeColor="accent6" w:themeShade="BF"/>
                <w:sz w:val="32"/>
                <w:szCs w:val="32"/>
                <w:u w:val="single"/>
                <w:rtl/>
              </w:rPr>
              <w:t xml:space="preserve">والإجراءات </w:t>
            </w:r>
            <w:r w:rsidRPr="00BA733E">
              <w:rPr>
                <w:rFonts w:ascii="Arial" w:hAnsi="Arial" w:cs="Sultan bold" w:hint="cs"/>
                <w:b/>
                <w:bCs/>
                <w:color w:val="E36C0A" w:themeColor="accent6" w:themeShade="BF"/>
                <w:sz w:val="32"/>
                <w:szCs w:val="32"/>
                <w:u w:val="single"/>
                <w:rtl/>
              </w:rPr>
              <w:t xml:space="preserve"> </w:t>
            </w:r>
            <w:r w:rsidRPr="00BA733E">
              <w:rPr>
                <w:rFonts w:ascii="Arial" w:hAnsi="Arial" w:cs="Sultan bold"/>
                <w:b/>
                <w:bCs/>
                <w:color w:val="E36C0A" w:themeColor="accent6" w:themeShade="BF"/>
                <w:sz w:val="32"/>
                <w:szCs w:val="32"/>
                <w:u w:val="single"/>
                <w:rtl/>
              </w:rPr>
              <w:t>يتبناها مجلس إدارة البرنامج تتمثل في:</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على جميع الاطراف المشاركة في </w:t>
            </w:r>
            <w:r w:rsidRPr="00BA733E">
              <w:rPr>
                <w:rFonts w:ascii="Arial" w:hAnsi="Arial" w:cs="Sultan bold" w:hint="cs"/>
                <w:color w:val="E36C0A" w:themeColor="accent6" w:themeShade="BF"/>
                <w:sz w:val="32"/>
                <w:szCs w:val="32"/>
                <w:rtl/>
              </w:rPr>
              <w:t>تحديد المصادر</w:t>
            </w:r>
            <w:r w:rsidRPr="00BA733E">
              <w:rPr>
                <w:rFonts w:ascii="Arial" w:hAnsi="Arial" w:cs="Sultan bold"/>
                <w:color w:val="E36C0A" w:themeColor="accent6" w:themeShade="BF"/>
                <w:sz w:val="32"/>
                <w:szCs w:val="32"/>
                <w:rtl/>
              </w:rPr>
              <w:t xml:space="preserve"> وذلك من خلال تنفيذ ورشة عمل للتعريف </w:t>
            </w:r>
            <w:r w:rsidRPr="00BA733E">
              <w:rPr>
                <w:rFonts w:ascii="Arial" w:hAnsi="Arial" w:cs="Sultan bold" w:hint="cs"/>
                <w:color w:val="E36C0A" w:themeColor="accent6" w:themeShade="BF"/>
                <w:sz w:val="32"/>
                <w:szCs w:val="32"/>
                <w:rtl/>
              </w:rPr>
              <w:t>بمصادر حجم التمويل</w:t>
            </w:r>
            <w:r w:rsidRPr="00BA733E">
              <w:rPr>
                <w:rFonts w:ascii="Arial" w:hAnsi="Arial" w:cs="Sultan bold"/>
                <w:color w:val="E36C0A" w:themeColor="accent6" w:themeShade="BF"/>
                <w:sz w:val="32"/>
                <w:szCs w:val="32"/>
                <w:rtl/>
              </w:rPr>
              <w:t>.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وضع نسخة من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على الموقع الإلكتروني للكلية.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إرسال</w:t>
            </w:r>
            <w:r w:rsidRPr="00BA733E">
              <w:rPr>
                <w:rFonts w:ascii="Arial" w:hAnsi="Arial" w:cs="Sultan bold" w:hint="cs"/>
                <w:color w:val="E36C0A" w:themeColor="accent6" w:themeShade="BF"/>
                <w:sz w:val="32"/>
                <w:szCs w:val="32"/>
                <w:rtl/>
              </w:rPr>
              <w:t xml:space="preserve"> </w:t>
            </w:r>
            <w:r w:rsidRPr="00BA733E">
              <w:rPr>
                <w:rFonts w:ascii="Arial" w:hAnsi="Arial" w:cs="Sultan bold"/>
                <w:color w:val="E36C0A" w:themeColor="accent6" w:themeShade="BF"/>
                <w:sz w:val="32"/>
                <w:szCs w:val="32"/>
                <w:rtl/>
              </w:rPr>
              <w:t xml:space="preserve">خطابات لأعضاء هيئة التدريس بالكلية </w:t>
            </w:r>
            <w:r w:rsidRPr="00BA733E">
              <w:rPr>
                <w:rFonts w:ascii="Arial" w:hAnsi="Arial" w:cs="Sultan bold" w:hint="cs"/>
                <w:color w:val="E36C0A" w:themeColor="accent6" w:themeShade="BF"/>
                <w:sz w:val="32"/>
                <w:szCs w:val="32"/>
                <w:rtl/>
              </w:rPr>
              <w:t>بمصادر حجم التمويل</w:t>
            </w:r>
            <w:r w:rsidRPr="00BA733E">
              <w:rPr>
                <w:rFonts w:ascii="Arial" w:hAnsi="Arial" w:cs="Sultan bold"/>
                <w:color w:val="E36C0A" w:themeColor="accent6" w:themeShade="BF"/>
                <w:sz w:val="32"/>
                <w:szCs w:val="32"/>
                <w:rtl/>
              </w:rPr>
              <w:t xml:space="preserve"> وآلية تحفيز</w:t>
            </w:r>
            <w:r w:rsidRPr="00BA733E">
              <w:rPr>
                <w:rFonts w:ascii="Arial" w:hAnsi="Arial" w:cs="Sultan bold" w:hint="cs"/>
                <w:color w:val="E36C0A" w:themeColor="accent6" w:themeShade="BF"/>
                <w:sz w:val="32"/>
                <w:szCs w:val="32"/>
                <w:rtl/>
              </w:rPr>
              <w:t xml:space="preserve">هم </w:t>
            </w:r>
            <w:r w:rsidRPr="00BA733E">
              <w:rPr>
                <w:rFonts w:ascii="Arial" w:hAnsi="Arial" w:cs="Sultan bold"/>
                <w:color w:val="E36C0A" w:themeColor="accent6" w:themeShade="BF"/>
                <w:sz w:val="32"/>
                <w:szCs w:val="32"/>
                <w:rtl/>
              </w:rPr>
              <w:t xml:space="preserve"> للمشاركة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الخاصة بالبرنامج.</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Pr>
            </w:pPr>
            <w:r w:rsidRPr="00BA733E">
              <w:rPr>
                <w:rFonts w:ascii="Arial" w:hAnsi="Arial" w:cs="Sultan bold"/>
                <w:color w:val="E36C0A" w:themeColor="accent6" w:themeShade="BF"/>
                <w:sz w:val="32"/>
                <w:szCs w:val="32"/>
                <w:rtl/>
              </w:rPr>
              <w:t xml:space="preserve">نشر مطويات </w:t>
            </w:r>
            <w:r w:rsidRPr="00BA733E">
              <w:rPr>
                <w:rFonts w:ascii="Arial" w:hAnsi="Arial" w:cs="Sultan bold" w:hint="cs"/>
                <w:color w:val="E36C0A" w:themeColor="accent6" w:themeShade="BF"/>
                <w:sz w:val="32"/>
                <w:szCs w:val="32"/>
                <w:rtl/>
              </w:rPr>
              <w:t>لمصادر حجم التمويل</w:t>
            </w:r>
            <w:r w:rsidRPr="00BA733E">
              <w:rPr>
                <w:rFonts w:ascii="Arial" w:hAnsi="Arial" w:cs="Sultan bold"/>
                <w:color w:val="E36C0A" w:themeColor="accent6" w:themeShade="BF"/>
                <w:sz w:val="32"/>
                <w:szCs w:val="32"/>
                <w:rtl/>
              </w:rPr>
              <w:t xml:space="preserve"> وسياسات تحفيز </w:t>
            </w:r>
            <w:r w:rsidRPr="00BA733E">
              <w:rPr>
                <w:rFonts w:ascii="Arial" w:hAnsi="Arial" w:cs="Sultan bold" w:hint="cs"/>
                <w:color w:val="E36C0A" w:themeColor="accent6" w:themeShade="BF"/>
                <w:sz w:val="32"/>
                <w:szCs w:val="32"/>
                <w:rtl/>
              </w:rPr>
              <w:t>أعضاء هيئة التدريس</w:t>
            </w:r>
            <w:r w:rsidRPr="00BA733E">
              <w:rPr>
                <w:rFonts w:ascii="Arial" w:hAnsi="Arial" w:cs="Sultan bold"/>
                <w:color w:val="E36C0A" w:themeColor="accent6" w:themeShade="BF"/>
                <w:sz w:val="32"/>
                <w:szCs w:val="32"/>
                <w:rtl/>
              </w:rPr>
              <w:t xml:space="preserve"> على المشاركة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توزع علي أعضاء هيئة التدريس.</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في اللقاءات الدورية مع أعضاء هيئة التدريس والعاملين في بداية كل عام دراسي</w:t>
            </w:r>
            <w:r w:rsidRPr="00BA733E">
              <w:rPr>
                <w:rFonts w:ascii="Arial" w:hAnsi="Arial" w:cs="Sultan bold" w:hint="cs"/>
                <w:color w:val="E36C0A" w:themeColor="accent6" w:themeShade="BF"/>
                <w:sz w:val="32"/>
                <w:szCs w:val="32"/>
                <w:rtl/>
              </w:rPr>
              <w:t xml:space="preserve"> .</w:t>
            </w:r>
          </w:p>
        </w:tc>
      </w:tr>
      <w:tr w:rsidR="00BA733E" w:rsidRPr="008B738F" w:rsidTr="00F21AF9">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p>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Arial" w:hAnsi="Arial" w:cs="Sultan bold"/>
                <w:b/>
                <w:bCs/>
                <w:color w:val="7030A0"/>
                <w:sz w:val="32"/>
                <w:szCs w:val="32"/>
                <w:rtl/>
              </w:rPr>
              <w:t>توقيت التنفيذ</w:t>
            </w:r>
          </w:p>
        </w:tc>
        <w:tc>
          <w:tcPr>
            <w:tcW w:w="8190" w:type="dxa"/>
          </w:tcPr>
          <w:p w:rsidR="00BA733E" w:rsidRPr="00BA733E" w:rsidRDefault="00BA733E" w:rsidP="00BA733E">
            <w:pPr>
              <w:pStyle w:val="ListParagraph"/>
              <w:numPr>
                <w:ilvl w:val="0"/>
                <w:numId w:val="23"/>
              </w:numPr>
              <w:jc w:val="both"/>
              <w:rPr>
                <w:rFonts w:ascii="Times New Roman" w:eastAsia="Times New Roman" w:hAnsi="Times New Roman" w:cs="Sultan bold"/>
                <w:color w:val="E36C0A" w:themeColor="accent6" w:themeShade="BF"/>
                <w:sz w:val="32"/>
                <w:szCs w:val="32"/>
                <w:rtl/>
                <w:lang w:bidi="ar-EG"/>
              </w:rPr>
            </w:pPr>
            <w:r w:rsidRPr="00BA733E">
              <w:rPr>
                <w:rFonts w:ascii="Arial" w:hAnsi="Arial" w:cs="Sultan bold"/>
                <w:color w:val="E36C0A" w:themeColor="accent6" w:themeShade="BF"/>
                <w:sz w:val="32"/>
                <w:szCs w:val="32"/>
                <w:rtl/>
              </w:rPr>
              <w:t xml:space="preserve">يتعين أن يتم نشر </w:t>
            </w:r>
            <w:r w:rsidRPr="00BA733E">
              <w:rPr>
                <w:rFonts w:ascii="Arial" w:hAnsi="Arial" w:cs="Sultan bold" w:hint="cs"/>
                <w:color w:val="E36C0A" w:themeColor="accent6" w:themeShade="BF"/>
                <w:sz w:val="32"/>
                <w:szCs w:val="32"/>
                <w:rtl/>
              </w:rPr>
              <w:t>مصادر حجم التمويل</w:t>
            </w:r>
            <w:r w:rsidRPr="00BA733E">
              <w:rPr>
                <w:rFonts w:ascii="Arial" w:hAnsi="Arial" w:cs="Sultan bold"/>
                <w:color w:val="E36C0A" w:themeColor="accent6" w:themeShade="BF"/>
                <w:sz w:val="32"/>
                <w:szCs w:val="32"/>
                <w:rtl/>
              </w:rPr>
              <w:t xml:space="preserve"> فور اعتمادها من مجلس البرنامج والكلية، </w:t>
            </w:r>
            <w:r w:rsidRPr="00BA733E">
              <w:rPr>
                <w:rFonts w:ascii="Arial" w:hAnsi="Arial" w:cs="Sultan bold"/>
                <w:b/>
                <w:bCs/>
                <w:color w:val="E36C0A" w:themeColor="accent6" w:themeShade="BF"/>
                <w:sz w:val="32"/>
                <w:szCs w:val="32"/>
                <w:u w:val="single"/>
                <w:rtl/>
              </w:rPr>
              <w:t>ويحظر</w:t>
            </w:r>
            <w:r w:rsidRPr="00BA733E">
              <w:rPr>
                <w:rFonts w:ascii="Arial" w:hAnsi="Arial" w:cs="Sultan bold"/>
                <w:color w:val="E36C0A" w:themeColor="accent6" w:themeShade="BF"/>
                <w:sz w:val="32"/>
                <w:szCs w:val="32"/>
                <w:rtl/>
              </w:rPr>
              <w:t xml:space="preserve"> نشر أي صيغة غير نهائية مقترحة على أحد الوسائل دون التنويه على أنها لإبداء الرأي او الدراسة</w:t>
            </w:r>
            <w:r w:rsidRPr="00BA733E">
              <w:rPr>
                <w:rFonts w:ascii="Arial" w:hAnsi="Arial" w:cs="Sultan bold"/>
                <w:color w:val="E36C0A" w:themeColor="accent6" w:themeShade="BF"/>
                <w:sz w:val="32"/>
                <w:szCs w:val="32"/>
              </w:rPr>
              <w:t>.</w:t>
            </w:r>
          </w:p>
        </w:tc>
      </w:tr>
      <w:tr w:rsidR="00BA733E" w:rsidRPr="008B738F" w:rsidTr="00F21AF9">
        <w:tc>
          <w:tcPr>
            <w:tcW w:w="1710" w:type="dxa"/>
            <w:shd w:val="clear" w:color="auto" w:fill="BFBFBF" w:themeFill="background1" w:themeFillShade="BF"/>
          </w:tcPr>
          <w:p w:rsidR="00BA733E" w:rsidRPr="00BA733E" w:rsidRDefault="00BA733E" w:rsidP="001D4EF8">
            <w:pPr>
              <w:rPr>
                <w:rFonts w:ascii="Times New Roman" w:eastAsia="Times New Roman" w:hAnsi="Times New Roman" w:cs="Sultan bold"/>
                <w:b/>
                <w:bCs/>
                <w:color w:val="7030A0"/>
                <w:sz w:val="32"/>
                <w:szCs w:val="32"/>
                <w:rtl/>
                <w:lang w:bidi="ar-EG"/>
              </w:rPr>
            </w:pPr>
            <w:r w:rsidRPr="00BA733E">
              <w:rPr>
                <w:rFonts w:ascii="Times New Roman" w:eastAsia="Times New Roman" w:hAnsi="Times New Roman" w:cs="Sultan bold" w:hint="cs"/>
                <w:b/>
                <w:bCs/>
                <w:color w:val="7030A0"/>
                <w:sz w:val="32"/>
                <w:szCs w:val="32"/>
                <w:rtl/>
                <w:lang w:bidi="ar-EG"/>
              </w:rPr>
              <w:t xml:space="preserve">     </w:t>
            </w:r>
            <w:r w:rsidRPr="00BA733E">
              <w:rPr>
                <w:rFonts w:ascii="Arial" w:hAnsi="Arial" w:cs="Sultan bold"/>
                <w:b/>
                <w:bCs/>
                <w:color w:val="7030A0"/>
                <w:sz w:val="32"/>
                <w:szCs w:val="32"/>
                <w:rtl/>
              </w:rPr>
              <w:t>المسؤولية</w:t>
            </w:r>
          </w:p>
        </w:tc>
        <w:tc>
          <w:tcPr>
            <w:tcW w:w="8190" w:type="dxa"/>
          </w:tcPr>
          <w:p w:rsidR="00BA733E" w:rsidRPr="00BA733E" w:rsidRDefault="00BA733E" w:rsidP="00F21AF9">
            <w:pPr>
              <w:pStyle w:val="ListParagraph"/>
              <w:numPr>
                <w:ilvl w:val="0"/>
                <w:numId w:val="23"/>
              </w:numPr>
              <w:jc w:val="both"/>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لجنة </w:t>
            </w:r>
            <w:r w:rsidR="00F21AF9" w:rsidRPr="00F21AF9">
              <w:rPr>
                <w:rFonts w:ascii="Arial" w:hAnsi="Arial" w:cs="Sultan bold"/>
                <w:color w:val="E36C0A" w:themeColor="accent6" w:themeShade="BF"/>
                <w:sz w:val="32"/>
                <w:szCs w:val="32"/>
                <w:rtl/>
              </w:rPr>
              <w:t xml:space="preserve">تقويم البرنامج وضمان الجودة </w:t>
            </w:r>
            <w:r w:rsidRPr="00BA733E">
              <w:rPr>
                <w:rFonts w:ascii="Arial" w:hAnsi="Arial" w:cs="Sultan bold"/>
                <w:color w:val="E36C0A" w:themeColor="accent6" w:themeShade="BF"/>
                <w:sz w:val="32"/>
                <w:szCs w:val="32"/>
                <w:rtl/>
              </w:rPr>
              <w:t>مسئولة عن تنفيذ هذه الآلية بالتعاون مع إدارة الكلية.</w:t>
            </w:r>
          </w:p>
        </w:tc>
      </w:tr>
      <w:tr w:rsidR="00BA733E" w:rsidRPr="008B738F" w:rsidTr="00F21AF9">
        <w:trPr>
          <w:trHeight w:val="360"/>
        </w:trPr>
        <w:tc>
          <w:tcPr>
            <w:tcW w:w="1710" w:type="dxa"/>
            <w:shd w:val="clear" w:color="auto" w:fill="BFBFBF" w:themeFill="background1" w:themeFillShade="BF"/>
          </w:tcPr>
          <w:p w:rsidR="00BA733E" w:rsidRPr="00BA733E" w:rsidRDefault="00BA733E" w:rsidP="001D4EF8">
            <w:pPr>
              <w:jc w:val="center"/>
              <w:rPr>
                <w:rFonts w:ascii="Times New Roman" w:eastAsia="Times New Roman" w:hAnsi="Times New Roman" w:cs="Sultan bold"/>
                <w:b/>
                <w:bCs/>
                <w:color w:val="7030A0"/>
                <w:sz w:val="32"/>
                <w:szCs w:val="32"/>
                <w:rtl/>
                <w:lang w:bidi="ar-EG"/>
              </w:rPr>
            </w:pPr>
            <w:r w:rsidRPr="00BA733E">
              <w:rPr>
                <w:rFonts w:ascii="Arial" w:hAnsi="Arial" w:cs="Sultan bold"/>
                <w:b/>
                <w:bCs/>
                <w:color w:val="7030A0"/>
                <w:sz w:val="32"/>
                <w:szCs w:val="32"/>
                <w:rtl/>
              </w:rPr>
              <w:t>متابعة التنفيذ</w:t>
            </w:r>
          </w:p>
        </w:tc>
        <w:tc>
          <w:tcPr>
            <w:tcW w:w="8190" w:type="dxa"/>
          </w:tcPr>
          <w:p w:rsidR="00BA733E" w:rsidRPr="00BA733E" w:rsidRDefault="00BA733E" w:rsidP="00BA733E">
            <w:pPr>
              <w:pStyle w:val="NormalWeb"/>
              <w:numPr>
                <w:ilvl w:val="0"/>
                <w:numId w:val="23"/>
              </w:numPr>
              <w:bidi/>
              <w:spacing w:before="0" w:beforeAutospacing="0" w:after="0" w:afterAutospacing="0" w:line="180" w:lineRule="atLeast"/>
              <w:jc w:val="lowKashida"/>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منسق البرنامج مسئول عن متابعة تنفيذ هذه الآلية</w:t>
            </w:r>
            <w:r w:rsidRPr="00BA733E">
              <w:rPr>
                <w:rFonts w:ascii="Arial" w:hAnsi="Arial" w:cs="Sultan bold" w:hint="cs"/>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rPr>
              <w:t>.</w:t>
            </w:r>
          </w:p>
        </w:tc>
      </w:tr>
    </w:tbl>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Default="00BA733E" w:rsidP="00BA733E">
      <w:pPr>
        <w:spacing w:after="0" w:line="240" w:lineRule="atLeast"/>
        <w:jc w:val="center"/>
        <w:rPr>
          <w:rFonts w:ascii="Simplified Arabic" w:hAnsi="Simplified Arabic" w:cs="Sultan bold"/>
          <w:sz w:val="40"/>
          <w:szCs w:val="40"/>
          <w:rtl/>
          <w:lang w:bidi="ar-EG"/>
        </w:rPr>
      </w:pPr>
    </w:p>
    <w:p w:rsidR="00BA733E" w:rsidRPr="00BA733E" w:rsidRDefault="00BA733E" w:rsidP="00BA733E">
      <w:pPr>
        <w:spacing w:after="0" w:line="240" w:lineRule="atLeast"/>
        <w:jc w:val="center"/>
        <w:rPr>
          <w:rFonts w:ascii="Arial" w:hAnsi="Arial" w:cs="Sultan bold"/>
          <w:b/>
          <w:bCs/>
          <w:color w:val="00B050"/>
          <w:sz w:val="48"/>
          <w:szCs w:val="48"/>
          <w:rtl/>
          <w:lang w:bidi="ar-EG"/>
        </w:rPr>
      </w:pPr>
      <w:r w:rsidRPr="00BA733E">
        <w:rPr>
          <w:rFonts w:ascii="Arial" w:hAnsi="Arial" w:cs="Sultan bold" w:hint="cs"/>
          <w:b/>
          <w:bCs/>
          <w:color w:val="00B050"/>
          <w:sz w:val="48"/>
          <w:szCs w:val="48"/>
          <w:rtl/>
          <w:lang w:bidi="ar-EG"/>
        </w:rPr>
        <w:t xml:space="preserve">آلية ضمان كفاية حجم التمويل المتاح للبرنامج </w:t>
      </w:r>
    </w:p>
    <w:p w:rsidR="00BA733E" w:rsidRPr="006D31AA" w:rsidRDefault="00BA733E" w:rsidP="00BA733E">
      <w:pPr>
        <w:spacing w:after="0" w:line="120" w:lineRule="auto"/>
        <w:jc w:val="center"/>
        <w:rPr>
          <w:rFonts w:ascii="Arial" w:hAnsi="Arial" w:cs="Sultan bold"/>
          <w:b/>
          <w:bCs/>
          <w:sz w:val="40"/>
          <w:szCs w:val="40"/>
          <w:rtl/>
          <w:lang w:bidi="ar-EG"/>
        </w:rPr>
      </w:pPr>
      <w:r w:rsidRPr="006D31AA">
        <w:rPr>
          <w:rFonts w:ascii="Arial" w:hAnsi="Arial" w:cs="Sultan bold" w:hint="cs"/>
          <w:b/>
          <w:bCs/>
          <w:sz w:val="40"/>
          <w:szCs w:val="40"/>
          <w:rtl/>
          <w:lang w:bidi="ar-EG"/>
        </w:rPr>
        <w:t>========</w:t>
      </w:r>
    </w:p>
    <w:tbl>
      <w:tblPr>
        <w:tblW w:w="9990" w:type="dxa"/>
        <w:tblInd w:w="-2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010"/>
        <w:gridCol w:w="1980"/>
      </w:tblGrid>
      <w:tr w:rsidR="00BA733E" w:rsidRPr="006D31AA" w:rsidTr="001D4EF8">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وضع إعداد معلم الكيمياء باللغة الانـجليزية</w:t>
            </w:r>
            <w:r w:rsidRPr="00BA733E">
              <w:rPr>
                <w:rFonts w:ascii="Arial" w:hAnsi="Arial" w:cs="Sultan bold" w:hint="cs"/>
                <w:color w:val="E36C0A" w:themeColor="accent6" w:themeShade="BF"/>
                <w:sz w:val="32"/>
                <w:szCs w:val="32"/>
                <w:rtl/>
                <w:lang w:bidi="ar-EG"/>
              </w:rPr>
              <w:t xml:space="preserve"> بكلية التربية جامعة الزقازيق بالتعاون مع وحدة ضمان الجودة بالكلية</w:t>
            </w:r>
            <w:r w:rsidRPr="00BA733E">
              <w:rPr>
                <w:rFonts w:ascii="Arial" w:hAnsi="Arial" w:cs="Sultan bold"/>
                <w:color w:val="E36C0A" w:themeColor="accent6" w:themeShade="BF"/>
                <w:sz w:val="32"/>
                <w:szCs w:val="32"/>
                <w:rtl/>
                <w:lang w:bidi="ar-EG"/>
              </w:rPr>
              <w:t xml:space="preserve"> هذه </w:t>
            </w:r>
            <w:r w:rsidRPr="00BA733E">
              <w:rPr>
                <w:rFonts w:ascii="Arial" w:hAnsi="Arial" w:cs="Sultan bold" w:hint="cs"/>
                <w:color w:val="E36C0A" w:themeColor="accent6" w:themeShade="BF"/>
                <w:sz w:val="32"/>
                <w:szCs w:val="32"/>
                <w:rtl/>
                <w:lang w:bidi="ar-EG"/>
              </w:rPr>
              <w:t>الآلية</w:t>
            </w:r>
            <w:r w:rsidRPr="00BA733E">
              <w:rPr>
                <w:rFonts w:ascii="Arial" w:hAnsi="Arial" w:cs="Sultan bold"/>
                <w:color w:val="E36C0A" w:themeColor="accent6" w:themeShade="BF"/>
                <w:sz w:val="32"/>
                <w:szCs w:val="32"/>
                <w:rtl/>
                <w:lang w:bidi="ar-EG"/>
              </w:rPr>
              <w:t xml:space="preserve"> </w:t>
            </w:r>
            <w:r w:rsidRPr="00BA733E">
              <w:rPr>
                <w:rFonts w:cs="Sultan bold" w:hint="cs"/>
                <w:color w:val="E36C0A" w:themeColor="accent6" w:themeShade="BF"/>
                <w:sz w:val="32"/>
                <w:szCs w:val="32"/>
                <w:rtl/>
                <w:lang w:bidi="ar-EG"/>
              </w:rPr>
              <w:t>لضمان توزيع المواد المالية المتاحة للبرنام</w:t>
            </w:r>
            <w:r w:rsidRPr="00BA733E">
              <w:rPr>
                <w:rFonts w:cs="Sultan bold" w:hint="eastAsia"/>
                <w:color w:val="E36C0A" w:themeColor="accent6" w:themeShade="BF"/>
                <w:sz w:val="32"/>
                <w:szCs w:val="32"/>
                <w:rtl/>
                <w:lang w:bidi="ar-EG"/>
              </w:rPr>
              <w:t>ج</w:t>
            </w:r>
            <w:r w:rsidRPr="00BA733E">
              <w:rPr>
                <w:rFonts w:cs="Sultan bold" w:hint="cs"/>
                <w:color w:val="E36C0A" w:themeColor="accent6" w:themeShade="BF"/>
                <w:sz w:val="32"/>
                <w:szCs w:val="32"/>
                <w:rtl/>
                <w:lang w:bidi="ar-EG"/>
              </w:rPr>
              <w:t xml:space="preserve"> من مصادرها المختلفة على بنود الإنفاق المختلفة بما يضمن تحقيق البرنامج لرسالته واهدفه</w:t>
            </w:r>
          </w:p>
        </w:tc>
        <w:tc>
          <w:tcPr>
            <w:tcW w:w="1980" w:type="dxa"/>
            <w:shd w:val="clear" w:color="auto" w:fill="BFBFBF" w:themeFill="background1" w:themeFillShade="BF"/>
            <w:vAlign w:val="center"/>
          </w:tcPr>
          <w:p w:rsidR="00BA733E" w:rsidRPr="00BA733E" w:rsidRDefault="00BA733E" w:rsidP="001D4EF8">
            <w:pPr>
              <w:tabs>
                <w:tab w:val="left" w:pos="840"/>
                <w:tab w:val="center" w:pos="1153"/>
              </w:tabs>
              <w:spacing w:after="0" w:line="240" w:lineRule="atLeast"/>
              <w:jc w:val="center"/>
              <w:rPr>
                <w:rFonts w:ascii="Arial" w:hAnsi="Arial" w:cs="Sultan bold"/>
                <w:b/>
                <w:bCs/>
                <w:color w:val="7030A0"/>
                <w:sz w:val="32"/>
                <w:szCs w:val="32"/>
                <w:rtl/>
                <w:lang w:bidi="ar-EG"/>
              </w:rPr>
            </w:pPr>
            <w:r w:rsidRPr="00BA733E">
              <w:rPr>
                <w:rFonts w:ascii="Arial" w:hAnsi="Arial" w:cs="Sultan bold"/>
                <w:b/>
                <w:bCs/>
                <w:color w:val="7030A0"/>
                <w:sz w:val="32"/>
                <w:szCs w:val="32"/>
                <w:rtl/>
                <w:lang w:bidi="ar-EG"/>
              </w:rPr>
              <w:t>الغرض</w:t>
            </w:r>
          </w:p>
        </w:tc>
      </w:tr>
      <w:tr w:rsidR="00BA733E" w:rsidRPr="006D31AA" w:rsidTr="001D4EF8">
        <w:tc>
          <w:tcPr>
            <w:tcW w:w="8010" w:type="dxa"/>
            <w:shd w:val="clear" w:color="auto" w:fill="auto"/>
          </w:tcPr>
          <w:p w:rsidR="00BA733E" w:rsidRPr="00BA733E" w:rsidRDefault="00BA733E" w:rsidP="001D4EF8">
            <w:pPr>
              <w:spacing w:after="0" w:line="240" w:lineRule="atLeast"/>
              <w:rPr>
                <w:rFonts w:ascii="Arial" w:hAnsi="Arial" w:cs="Sultan bold"/>
                <w:b/>
                <w:bCs/>
                <w:color w:val="E36C0A" w:themeColor="accent6" w:themeShade="BF"/>
                <w:sz w:val="32"/>
                <w:szCs w:val="32"/>
                <w:u w:val="single"/>
                <w:lang w:bidi="ar-EG"/>
              </w:rPr>
            </w:pPr>
            <w:r w:rsidRPr="00BA733E">
              <w:rPr>
                <w:rFonts w:ascii="Arial" w:hAnsi="Arial" w:cs="Sultan bold" w:hint="cs"/>
                <w:b/>
                <w:bCs/>
                <w:color w:val="E36C0A" w:themeColor="accent6" w:themeShade="BF"/>
                <w:sz w:val="32"/>
                <w:szCs w:val="32"/>
                <w:u w:val="single"/>
                <w:rtl/>
                <w:lang w:bidi="ar-EG"/>
              </w:rPr>
              <w:t>أولاً: تحديد مصادر التمويل</w:t>
            </w:r>
          </w:p>
          <w:p w:rsidR="00BA733E" w:rsidRPr="00BA733E" w:rsidRDefault="00BA733E" w:rsidP="00BA733E">
            <w:pPr>
              <w:spacing w:after="0" w:line="340" w:lineRule="atLeast"/>
              <w:jc w:val="both"/>
              <w:rPr>
                <w:rFonts w:ascii="Arial" w:hAnsi="Arial" w:cs="Sultan bold"/>
                <w:b/>
                <w:bCs/>
                <w:color w:val="E36C0A" w:themeColor="accent6" w:themeShade="BF"/>
                <w:sz w:val="32"/>
                <w:szCs w:val="32"/>
                <w:u w:val="single"/>
                <w:lang w:bidi="ar-EG"/>
              </w:rPr>
            </w:pPr>
            <w:r>
              <w:rPr>
                <w:rFonts w:ascii="Arial" w:hAnsi="Arial" w:cs="Sultan bold" w:hint="cs"/>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 xml:space="preserve">إدارة البرنامج بالتعاون مع الإدارة المالية بالكلية مسئولة عن حصر حجم التمويل المتوفر للبرنامج من مصادر التمويل المختلفة، وذلك بحساب نصيب البرنامج من التمويل </w:t>
            </w:r>
            <w:r w:rsidRPr="00BA733E">
              <w:rPr>
                <w:rFonts w:ascii="Arial" w:hAnsi="Arial" w:cs="Sultan bold" w:hint="cs"/>
                <w:b/>
                <w:bCs/>
                <w:color w:val="E36C0A" w:themeColor="accent6" w:themeShade="BF"/>
                <w:sz w:val="32"/>
                <w:szCs w:val="32"/>
                <w:u w:val="single"/>
                <w:rtl/>
                <w:lang w:bidi="ar-EG"/>
              </w:rPr>
              <w:t>بواحدة او أكثر من مصادر التمويل التالية في حال توفرها:</w:t>
            </w:r>
          </w:p>
          <w:p w:rsidR="00BA733E" w:rsidRPr="00BA733E" w:rsidRDefault="00BA733E" w:rsidP="00BA733E">
            <w:pPr>
              <w:pStyle w:val="ListParagraph"/>
              <w:numPr>
                <w:ilvl w:val="0"/>
                <w:numId w:val="26"/>
              </w:numPr>
              <w:spacing w:after="0" w:line="340" w:lineRule="atLeast"/>
              <w:ind w:left="525" w:hangingChars="164" w:hanging="525"/>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حصة الكلية من إيرادات مصروفات الطلاب في الفرق الدراسية المختلفة.</w:t>
            </w:r>
          </w:p>
          <w:p w:rsidR="00BA733E" w:rsidRPr="00BA733E" w:rsidRDefault="00BA733E" w:rsidP="001D4EF8">
            <w:pPr>
              <w:spacing w:after="0" w:line="240" w:lineRule="atLeast"/>
              <w:rPr>
                <w:rFonts w:ascii="Arial" w:hAnsi="Arial" w:cs="Sultan bold"/>
                <w:b/>
                <w:bCs/>
                <w:color w:val="E36C0A" w:themeColor="accent6" w:themeShade="BF"/>
                <w:sz w:val="32"/>
                <w:szCs w:val="32"/>
                <w:u w:val="single"/>
                <w:rtl/>
                <w:lang w:bidi="ar-EG"/>
              </w:rPr>
            </w:pPr>
            <w:r w:rsidRPr="00BA733E">
              <w:rPr>
                <w:rFonts w:ascii="Arial" w:hAnsi="Arial" w:cs="Sultan bold" w:hint="cs"/>
                <w:b/>
                <w:bCs/>
                <w:color w:val="E36C0A" w:themeColor="accent6" w:themeShade="BF"/>
                <w:sz w:val="32"/>
                <w:szCs w:val="32"/>
                <w:u w:val="single"/>
                <w:rtl/>
                <w:lang w:bidi="ar-EG"/>
              </w:rPr>
              <w:t xml:space="preserve">ثانياَ: تحديد كفاية حجم التمويل </w:t>
            </w:r>
          </w:p>
          <w:p w:rsidR="00BA733E" w:rsidRPr="00BA733E" w:rsidRDefault="00BA733E" w:rsidP="001D4EF8">
            <w:pPr>
              <w:spacing w:after="0" w:line="240" w:lineRule="atLeast"/>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إدارة البرنامج بالتعاون مع الإدارة المالية بالكلية مسئولة عن حصر إجمالي مصروفات البرنامج خلال العام المنصرف وإعداد بيان إحصائي به ومقارنته بإجمالي الإيرادات (حصة البرنامج من مصادر التمويل) لنفس العام.</w:t>
            </w:r>
          </w:p>
          <w:p w:rsidR="00BA733E" w:rsidRPr="00BA733E" w:rsidRDefault="00BA733E" w:rsidP="00BA733E">
            <w:pPr>
              <w:pStyle w:val="ListParagraph"/>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تعد إدارة البرنامج تقرير عن مدى كفاية حجم التمويل ويعتمد من مجلس القسم/ مجلس إدارة البرنامج يكون مدعم بالتوصيات ومقترحات التحسين</w:t>
            </w:r>
          </w:p>
          <w:p w:rsidR="00BA733E" w:rsidRPr="00BA733E" w:rsidRDefault="00BA733E" w:rsidP="001D4EF8">
            <w:pPr>
              <w:spacing w:after="0" w:line="240" w:lineRule="atLeast"/>
              <w:rPr>
                <w:rFonts w:ascii="Arial" w:hAnsi="Arial" w:cs="Sultan bold"/>
                <w:b/>
                <w:bCs/>
                <w:color w:val="E36C0A" w:themeColor="accent6" w:themeShade="BF"/>
                <w:sz w:val="32"/>
                <w:szCs w:val="32"/>
                <w:u w:val="single"/>
                <w:lang w:bidi="ar-EG"/>
              </w:rPr>
            </w:pPr>
            <w:r w:rsidRPr="00BA733E">
              <w:rPr>
                <w:rFonts w:ascii="Arial" w:hAnsi="Arial" w:cs="Sultan bold" w:hint="cs"/>
                <w:b/>
                <w:bCs/>
                <w:color w:val="E36C0A" w:themeColor="accent6" w:themeShade="BF"/>
                <w:sz w:val="32"/>
                <w:szCs w:val="32"/>
                <w:u w:val="single"/>
                <w:rtl/>
                <w:lang w:bidi="ar-EG"/>
              </w:rPr>
              <w:t>ثالثاً: تحديد بنود الإنفاق:</w:t>
            </w:r>
          </w:p>
          <w:p w:rsidR="00BA733E" w:rsidRPr="00BA733E" w:rsidRDefault="00BA733E" w:rsidP="00BA733E">
            <w:pPr>
              <w:pStyle w:val="ListParagraph"/>
              <w:numPr>
                <w:ilvl w:val="0"/>
                <w:numId w:val="24"/>
              </w:numPr>
              <w:spacing w:after="0" w:line="240" w:lineRule="atLeast"/>
              <w:jc w:val="both"/>
              <w:rPr>
                <w:rFonts w:ascii="Arial" w:hAnsi="Arial" w:cs="Sultan bold"/>
                <w:b/>
                <w:bCs/>
                <w:color w:val="E36C0A" w:themeColor="accent6" w:themeShade="BF"/>
                <w:sz w:val="32"/>
                <w:szCs w:val="32"/>
                <w:u w:val="single"/>
                <w:lang w:bidi="ar-EG"/>
              </w:rPr>
            </w:pPr>
            <w:r w:rsidRPr="00BA733E">
              <w:rPr>
                <w:rFonts w:ascii="Arial" w:hAnsi="Arial" w:cs="Sultan bold" w:hint="cs"/>
                <w:color w:val="E36C0A" w:themeColor="accent6" w:themeShade="BF"/>
                <w:sz w:val="32"/>
                <w:szCs w:val="32"/>
                <w:rtl/>
                <w:lang w:bidi="ar-EG"/>
              </w:rPr>
              <w:t>يتم صرف حصة البرنامج من مصادر التمويل المختلفة لتغطى أنشطة البرنامج المختلفة من خدمات تعليمية وخدمات بحثية وانشطة مجتمعية .</w:t>
            </w:r>
          </w:p>
          <w:p w:rsidR="00BA733E" w:rsidRPr="00BA733E" w:rsidRDefault="00BA733E" w:rsidP="00BA733E">
            <w:pPr>
              <w:pStyle w:val="ListParagraph"/>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تتأكد إدارة البرنامج بالالتزام بالصرف على البنود الثلاث المحددة ببنود الإنفاق وفقاً للنسب المحددة في الآلية والتأكيد على ذلك في تقرير كفاية حجم التمويل، وفي حالة اختلاف النسب في الصرف الفعلي عما هو محدد يتم اتخاذ الإجراءات التصحيحية المناسبة.</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b/>
                <w:bCs/>
                <w:color w:val="7030A0"/>
                <w:sz w:val="32"/>
                <w:szCs w:val="32"/>
                <w:rtl/>
                <w:lang w:bidi="ar-EG"/>
              </w:rPr>
              <w:t>اجراءات التنفيذ</w:t>
            </w:r>
          </w:p>
        </w:tc>
      </w:tr>
      <w:tr w:rsidR="00BA733E" w:rsidRPr="006D31AA" w:rsidTr="001D4EF8">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 xml:space="preserve">تطبق هذه </w:t>
            </w:r>
            <w:r w:rsidRPr="00BA733E">
              <w:rPr>
                <w:rFonts w:ascii="Arial" w:hAnsi="Arial" w:cs="Sultan bold" w:hint="cs"/>
                <w:color w:val="E36C0A" w:themeColor="accent6" w:themeShade="BF"/>
                <w:sz w:val="32"/>
                <w:szCs w:val="32"/>
                <w:rtl/>
                <w:lang w:bidi="ar-EG"/>
              </w:rPr>
              <w:t>الآلية</w:t>
            </w:r>
            <w:r w:rsidRPr="00BA733E">
              <w:rPr>
                <w:rFonts w:ascii="Arial" w:hAnsi="Arial" w:cs="Sultan bold"/>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دورياً كل عام</w:t>
            </w:r>
            <w:r w:rsidRPr="00BA733E">
              <w:rPr>
                <w:rFonts w:ascii="Arial" w:hAnsi="Arial" w:cs="Sultan bold"/>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b/>
                <w:bCs/>
                <w:color w:val="7030A0"/>
                <w:sz w:val="32"/>
                <w:szCs w:val="32"/>
                <w:rtl/>
                <w:lang w:bidi="ar-EG"/>
              </w:rPr>
              <w:t>توقيت التنفيذ</w:t>
            </w:r>
          </w:p>
        </w:tc>
      </w:tr>
      <w:tr w:rsidR="00BA733E" w:rsidRPr="006D31AA" w:rsidTr="001D4EF8">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إدارة البرنامج بالتعاون مع الإدارة المالية بالكلية مسئولة عن رصد مصادر التمويل وتحديد بنود الإنفاق، وتحديد مدى كفاية الموارد المالية لتحقيق رسالة واهداف البرنامج.</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hint="cs"/>
                <w:b/>
                <w:bCs/>
                <w:color w:val="7030A0"/>
                <w:sz w:val="32"/>
                <w:szCs w:val="32"/>
                <w:rtl/>
                <w:lang w:bidi="ar-EG"/>
              </w:rPr>
              <w:t>المسؤولية</w:t>
            </w:r>
          </w:p>
        </w:tc>
      </w:tr>
      <w:tr w:rsidR="00BA733E" w:rsidRPr="006D31AA" w:rsidTr="001D4EF8">
        <w:trPr>
          <w:trHeight w:val="207"/>
        </w:trPr>
        <w:tc>
          <w:tcPr>
            <w:tcW w:w="8010" w:type="dxa"/>
            <w:shd w:val="clear" w:color="auto" w:fill="auto"/>
          </w:tcPr>
          <w:p w:rsidR="00BA733E" w:rsidRPr="00BA733E" w:rsidRDefault="00BA733E" w:rsidP="00BA733E">
            <w:pPr>
              <w:numPr>
                <w:ilvl w:val="0"/>
                <w:numId w:val="24"/>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color w:val="E36C0A" w:themeColor="accent6" w:themeShade="BF"/>
                <w:sz w:val="32"/>
                <w:szCs w:val="32"/>
                <w:rtl/>
                <w:lang w:bidi="ar-EG"/>
              </w:rPr>
              <w:t xml:space="preserve">يقدم </w:t>
            </w:r>
            <w:r w:rsidRPr="00BA733E">
              <w:rPr>
                <w:rFonts w:ascii="Arial" w:hAnsi="Arial" w:cs="Sultan bold" w:hint="cs"/>
                <w:color w:val="E36C0A" w:themeColor="accent6" w:themeShade="BF"/>
                <w:sz w:val="32"/>
                <w:szCs w:val="32"/>
                <w:rtl/>
                <w:lang w:bidi="ar-EG"/>
              </w:rPr>
              <w:t>تقريرا</w:t>
            </w:r>
            <w:r w:rsidRPr="00BA733E">
              <w:rPr>
                <w:rFonts w:ascii="Arial" w:hAnsi="Arial" w:cs="Sultan bold"/>
                <w:color w:val="E36C0A" w:themeColor="accent6" w:themeShade="BF"/>
                <w:sz w:val="32"/>
                <w:szCs w:val="32"/>
                <w:rtl/>
                <w:lang w:bidi="ar-EG"/>
              </w:rPr>
              <w:t xml:space="preserve"> </w:t>
            </w:r>
            <w:r w:rsidRPr="00BA733E">
              <w:rPr>
                <w:rFonts w:ascii="Arial" w:hAnsi="Arial" w:cs="Sultan bold" w:hint="cs"/>
                <w:color w:val="E36C0A" w:themeColor="accent6" w:themeShade="BF"/>
                <w:sz w:val="32"/>
                <w:szCs w:val="32"/>
                <w:rtl/>
                <w:lang w:bidi="ar-EG"/>
              </w:rPr>
              <w:t>شاملا في نهاية كل فصل دراسي لإدارة البرنامج عن :</w:t>
            </w:r>
          </w:p>
          <w:p w:rsidR="00BA733E" w:rsidRDefault="00BA733E" w:rsidP="00BA733E">
            <w:pPr>
              <w:pStyle w:val="ListParagraph"/>
              <w:numPr>
                <w:ilvl w:val="0"/>
                <w:numId w:val="26"/>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مدى كفاية الالتزام ببنود الإنفاق المعتمدة لأنشطة البرنامج المختلفة.</w:t>
            </w:r>
          </w:p>
          <w:p w:rsidR="00BA733E" w:rsidRPr="00BA733E" w:rsidRDefault="00BA733E" w:rsidP="00BA733E">
            <w:pPr>
              <w:pStyle w:val="ListParagraph"/>
              <w:numPr>
                <w:ilvl w:val="0"/>
                <w:numId w:val="26"/>
              </w:numPr>
              <w:spacing w:after="0" w:line="240" w:lineRule="atLeast"/>
              <w:jc w:val="both"/>
              <w:rPr>
                <w:rFonts w:ascii="Arial" w:hAnsi="Arial" w:cs="Sultan bold"/>
                <w:color w:val="E36C0A" w:themeColor="accent6" w:themeShade="BF"/>
                <w:sz w:val="32"/>
                <w:szCs w:val="32"/>
                <w:lang w:bidi="ar-EG"/>
              </w:rPr>
            </w:pPr>
            <w:r w:rsidRPr="00BA733E">
              <w:rPr>
                <w:rFonts w:ascii="Arial" w:hAnsi="Arial" w:cs="Sultan bold" w:hint="cs"/>
                <w:color w:val="E36C0A" w:themeColor="accent6" w:themeShade="BF"/>
                <w:sz w:val="32"/>
                <w:szCs w:val="32"/>
                <w:rtl/>
                <w:lang w:bidi="ar-EG"/>
              </w:rPr>
              <w:t>مدى كفاية حجم التمويل المتاح للبرنامج مع معدلات الإنفاق الفعلية.</w:t>
            </w:r>
          </w:p>
        </w:tc>
        <w:tc>
          <w:tcPr>
            <w:tcW w:w="1980" w:type="dxa"/>
            <w:shd w:val="clear" w:color="auto" w:fill="BFBFBF" w:themeFill="background1" w:themeFillShade="BF"/>
            <w:vAlign w:val="center"/>
          </w:tcPr>
          <w:p w:rsidR="00BA733E" w:rsidRPr="00BA733E" w:rsidRDefault="00BA733E" w:rsidP="001D4EF8">
            <w:pPr>
              <w:spacing w:after="0" w:line="240" w:lineRule="atLeast"/>
              <w:jc w:val="center"/>
              <w:rPr>
                <w:rFonts w:ascii="Arial" w:hAnsi="Arial" w:cs="Sultan bold"/>
                <w:b/>
                <w:bCs/>
                <w:color w:val="7030A0"/>
                <w:sz w:val="32"/>
                <w:szCs w:val="32"/>
                <w:lang w:bidi="ar-EG"/>
              </w:rPr>
            </w:pPr>
            <w:r w:rsidRPr="00BA733E">
              <w:rPr>
                <w:rFonts w:ascii="Arial" w:hAnsi="Arial" w:cs="Sultan bold" w:hint="cs"/>
                <w:b/>
                <w:bCs/>
                <w:color w:val="7030A0"/>
                <w:sz w:val="32"/>
                <w:szCs w:val="32"/>
                <w:rtl/>
                <w:lang w:bidi="ar-EG"/>
              </w:rPr>
              <w:t>متابعة التنفيذ</w:t>
            </w:r>
          </w:p>
        </w:tc>
      </w:tr>
    </w:tbl>
    <w:p w:rsidR="00BA733E" w:rsidRPr="00BA733E" w:rsidRDefault="00BA733E" w:rsidP="00BA733E">
      <w:pPr>
        <w:spacing w:after="0" w:line="240" w:lineRule="auto"/>
        <w:jc w:val="center"/>
        <w:rPr>
          <w:rFonts w:ascii="Times New Roman" w:eastAsia="Times New Roman" w:hAnsi="Times New Roman" w:cs="Sultan bold"/>
          <w:color w:val="00B050"/>
          <w:sz w:val="36"/>
          <w:szCs w:val="36"/>
        </w:rPr>
      </w:pPr>
      <w:r w:rsidRPr="00BA733E">
        <w:rPr>
          <w:rFonts w:ascii="Arial" w:eastAsia="Times New Roman" w:hAnsi="Arial" w:cs="Sultan bold"/>
          <w:b/>
          <w:bCs/>
          <w:color w:val="00B050"/>
          <w:sz w:val="52"/>
          <w:szCs w:val="52"/>
          <w:rtl/>
        </w:rPr>
        <w:t>آلية</w:t>
      </w:r>
      <w:r w:rsidRPr="00BA733E">
        <w:rPr>
          <w:rFonts w:ascii="Arial" w:eastAsia="Times New Roman" w:hAnsi="Arial" w:cs="Sultan bold" w:hint="cs"/>
          <w:b/>
          <w:bCs/>
          <w:color w:val="00B050"/>
          <w:sz w:val="52"/>
          <w:szCs w:val="52"/>
          <w:rtl/>
        </w:rPr>
        <w:t xml:space="preserve"> تحديد أوجه الصرف علي أنشطة البرنامج</w:t>
      </w:r>
    </w:p>
    <w:p w:rsidR="00BA733E" w:rsidRPr="00D767E5" w:rsidRDefault="00BA733E" w:rsidP="00BA733E">
      <w:pPr>
        <w:spacing w:after="0" w:line="240" w:lineRule="auto"/>
        <w:jc w:val="center"/>
        <w:rPr>
          <w:rFonts w:ascii="Times New Roman" w:eastAsia="Times New Roman" w:hAnsi="Times New Roman" w:cs="Sultan bold"/>
          <w:sz w:val="24"/>
          <w:szCs w:val="24"/>
          <w:rtl/>
          <w:lang w:bidi="ar-EG"/>
        </w:rPr>
      </w:pPr>
      <w:r w:rsidRPr="00D767E5">
        <w:rPr>
          <w:rFonts w:ascii="Arial" w:eastAsia="Times New Roman" w:hAnsi="Arial" w:cs="Sultan bold"/>
          <w:b/>
          <w:bCs/>
          <w:color w:val="000000"/>
          <w:sz w:val="40"/>
          <w:szCs w:val="40"/>
          <w:rtl/>
        </w:rPr>
        <w:t>=======</w:t>
      </w:r>
    </w:p>
    <w:tbl>
      <w:tblPr>
        <w:tblStyle w:val="TableGrid"/>
        <w:bidiVisual/>
        <w:tblW w:w="10260" w:type="dxa"/>
        <w:tblInd w:w="-4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70"/>
        <w:gridCol w:w="8190"/>
      </w:tblGrid>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Times New Roman" w:eastAsia="Times New Roman" w:hAnsi="Times New Roman" w:cs="Sultan bold" w:hint="cs"/>
                <w:b/>
                <w:bCs/>
                <w:color w:val="7030A0"/>
                <w:sz w:val="36"/>
                <w:szCs w:val="36"/>
                <w:rtl/>
                <w:lang w:bidi="ar-EG"/>
              </w:rPr>
              <w:t>الغرض</w:t>
            </w:r>
          </w:p>
        </w:tc>
        <w:tc>
          <w:tcPr>
            <w:tcW w:w="8190" w:type="dxa"/>
          </w:tcPr>
          <w:p w:rsidR="00BA733E" w:rsidRPr="00BA733E" w:rsidRDefault="00BA733E" w:rsidP="00BA733E">
            <w:pPr>
              <w:pStyle w:val="ListParagraph"/>
              <w:numPr>
                <w:ilvl w:val="0"/>
                <w:numId w:val="23"/>
              </w:numPr>
              <w:jc w:val="both"/>
              <w:rPr>
                <w:rFonts w:ascii="Times New Roman" w:eastAsia="Times New Roman" w:hAnsi="Times New Roman" w:cs="Sultan bold"/>
                <w:color w:val="E36C0A" w:themeColor="accent6" w:themeShade="BF"/>
                <w:sz w:val="32"/>
                <w:szCs w:val="32"/>
                <w:rtl/>
                <w:lang w:bidi="ar-EG"/>
              </w:rPr>
            </w:pPr>
            <w:r w:rsidRPr="00BA733E">
              <w:rPr>
                <w:rFonts w:ascii="Arial" w:hAnsi="Arial" w:cs="Sultan bold"/>
                <w:color w:val="E36C0A" w:themeColor="accent6" w:themeShade="BF"/>
                <w:sz w:val="32"/>
                <w:szCs w:val="32"/>
                <w:rtl/>
              </w:rPr>
              <w:t xml:space="preserve">برنامج إعداد معلم الكيمياء باللغة الانـجليزية بكلية التربية جامعة الزقازيق بالتعاون مع وحدة ضمان الجودة بالكلية هذه الآلية لضمان </w:t>
            </w:r>
            <w:r w:rsidRPr="00BA733E">
              <w:rPr>
                <w:rFonts w:ascii="Arial" w:hAnsi="Arial" w:cs="Sultan bold" w:hint="cs"/>
                <w:color w:val="E36C0A" w:themeColor="accent6" w:themeShade="BF"/>
                <w:sz w:val="32"/>
                <w:szCs w:val="32"/>
                <w:rtl/>
              </w:rPr>
              <w:t xml:space="preserve">تحديد </w:t>
            </w:r>
            <w:r w:rsidRPr="00BA733E">
              <w:rPr>
                <w:rFonts w:ascii="Arial" w:hAnsi="Arial" w:cs="Sultan bold"/>
                <w:color w:val="E36C0A" w:themeColor="accent6" w:themeShade="BF"/>
                <w:sz w:val="32"/>
                <w:szCs w:val="32"/>
                <w:rtl/>
              </w:rPr>
              <w:t>أوجه الصرف للبرنامج وسماته المميزة بصفه مستمرة</w:t>
            </w:r>
            <w:r w:rsidRPr="00BA733E">
              <w:rPr>
                <w:rFonts w:ascii="Arial" w:hAnsi="Arial" w:cs="Sultan bold"/>
                <w:color w:val="E36C0A" w:themeColor="accent6" w:themeShade="BF"/>
                <w:sz w:val="32"/>
                <w:szCs w:val="32"/>
              </w:rPr>
              <w:t>. </w:t>
            </w:r>
          </w:p>
        </w:tc>
      </w:tr>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Times New Roman" w:eastAsia="Times New Roman" w:hAnsi="Times New Roman" w:cs="Sultan bold" w:hint="cs"/>
                <w:b/>
                <w:bCs/>
                <w:color w:val="7030A0"/>
                <w:sz w:val="36"/>
                <w:szCs w:val="36"/>
                <w:rtl/>
                <w:lang w:bidi="ar-EG"/>
              </w:rPr>
              <w:t xml:space="preserve">اجراءات التنفيذ </w:t>
            </w:r>
          </w:p>
        </w:tc>
        <w:tc>
          <w:tcPr>
            <w:tcW w:w="8190" w:type="dxa"/>
          </w:tcPr>
          <w:p w:rsidR="00BA733E" w:rsidRDefault="00BA733E" w:rsidP="00BA733E">
            <w:pPr>
              <w:pStyle w:val="NormalWeb"/>
              <w:numPr>
                <w:ilvl w:val="0"/>
                <w:numId w:val="23"/>
              </w:numPr>
              <w:bidi/>
              <w:spacing w:before="0" w:beforeAutospacing="0" w:after="0" w:afterAutospacing="0"/>
              <w:ind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 xml:space="preserve">تكون عملية تحديد بنود الإنفاق والسمات المميزة من خلال مجموعة من </w:t>
            </w:r>
          </w:p>
          <w:p w:rsidR="00BA733E" w:rsidRPr="00BA733E" w:rsidRDefault="00BA733E" w:rsidP="00BA733E">
            <w:pPr>
              <w:pStyle w:val="NormalWeb"/>
              <w:bidi/>
              <w:spacing w:before="0" w:beforeAutospacing="0" w:after="0" w:afterAutospacing="0"/>
              <w:ind w:left="360" w:right="-360"/>
              <w:jc w:val="both"/>
              <w:textAlignment w:val="baseline"/>
              <w:rPr>
                <w:rFonts w:ascii="Arial" w:hAnsi="Arial" w:cs="Sultan bold"/>
                <w:b/>
                <w:bCs/>
                <w:color w:val="E36C0A" w:themeColor="accent6" w:themeShade="BF"/>
                <w:sz w:val="32"/>
                <w:szCs w:val="32"/>
                <w:u w:val="single"/>
              </w:rPr>
            </w:pPr>
            <w:r w:rsidRPr="00BA733E">
              <w:rPr>
                <w:rFonts w:ascii="Arial" w:hAnsi="Arial" w:cs="Sultan bold" w:hint="cs"/>
                <w:b/>
                <w:bCs/>
                <w:color w:val="E36C0A" w:themeColor="accent6" w:themeShade="BF"/>
                <w:sz w:val="32"/>
                <w:szCs w:val="32"/>
                <w:u w:val="single"/>
                <w:rtl/>
              </w:rPr>
              <w:t>الوسائل</w:t>
            </w:r>
            <w:r w:rsidRPr="00BA733E">
              <w:rPr>
                <w:rFonts w:ascii="Arial" w:hAnsi="Arial" w:cs="Sultan bold" w:hint="cs"/>
                <w:b/>
                <w:bCs/>
                <w:color w:val="E36C0A" w:themeColor="accent6" w:themeShade="BF"/>
                <w:sz w:val="32"/>
                <w:szCs w:val="32"/>
                <w:u w:val="single"/>
                <w:rtl/>
                <w:lang w:bidi="ar-EG"/>
              </w:rPr>
              <w:t xml:space="preserve"> </w:t>
            </w:r>
            <w:r w:rsidRPr="00BA733E">
              <w:rPr>
                <w:rFonts w:ascii="Arial" w:hAnsi="Arial" w:cs="Sultan bold"/>
                <w:b/>
                <w:bCs/>
                <w:color w:val="E36C0A" w:themeColor="accent6" w:themeShade="BF"/>
                <w:sz w:val="32"/>
                <w:szCs w:val="32"/>
                <w:u w:val="single"/>
                <w:rtl/>
              </w:rPr>
              <w:t xml:space="preserve">والإجراءات </w:t>
            </w:r>
            <w:r w:rsidRPr="00BA733E">
              <w:rPr>
                <w:rFonts w:ascii="Arial" w:hAnsi="Arial" w:cs="Sultan bold" w:hint="cs"/>
                <w:b/>
                <w:bCs/>
                <w:color w:val="E36C0A" w:themeColor="accent6" w:themeShade="BF"/>
                <w:sz w:val="32"/>
                <w:szCs w:val="32"/>
                <w:u w:val="single"/>
                <w:rtl/>
              </w:rPr>
              <w:t xml:space="preserve"> </w:t>
            </w:r>
            <w:r w:rsidRPr="00BA733E">
              <w:rPr>
                <w:rFonts w:ascii="Arial" w:hAnsi="Arial" w:cs="Sultan bold"/>
                <w:b/>
                <w:bCs/>
                <w:color w:val="E36C0A" w:themeColor="accent6" w:themeShade="BF"/>
                <w:sz w:val="32"/>
                <w:szCs w:val="32"/>
                <w:u w:val="single"/>
                <w:rtl/>
              </w:rPr>
              <w:t>يتبناها مجلس إدارة البرنامج تتمثل في:</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على جميع الاطراف المشاركة في </w:t>
            </w:r>
            <w:r w:rsidRPr="00BA733E">
              <w:rPr>
                <w:rFonts w:ascii="Arial" w:hAnsi="Arial" w:cs="Sultan bold" w:hint="cs"/>
                <w:color w:val="E36C0A" w:themeColor="accent6" w:themeShade="BF"/>
                <w:sz w:val="32"/>
                <w:szCs w:val="32"/>
                <w:rtl/>
              </w:rPr>
              <w:t>تحديد بنود الإنفاق</w:t>
            </w:r>
            <w:r w:rsidRPr="00BA733E">
              <w:rPr>
                <w:rFonts w:ascii="Arial" w:hAnsi="Arial" w:cs="Sultan bold"/>
                <w:color w:val="E36C0A" w:themeColor="accent6" w:themeShade="BF"/>
                <w:sz w:val="32"/>
                <w:szCs w:val="32"/>
                <w:rtl/>
              </w:rPr>
              <w:t xml:space="preserve"> وذلك من خلال تنفيذ ورشة عمل للتعريف </w:t>
            </w:r>
            <w:r w:rsidRPr="00BA733E">
              <w:rPr>
                <w:rFonts w:ascii="Arial" w:hAnsi="Arial" w:cs="Sultan bold" w:hint="cs"/>
                <w:color w:val="E36C0A" w:themeColor="accent6" w:themeShade="BF"/>
                <w:sz w:val="32"/>
                <w:szCs w:val="32"/>
                <w:rtl/>
              </w:rPr>
              <w:t>ببنود الإنفاق</w:t>
            </w:r>
            <w:r w:rsidRPr="00BA733E">
              <w:rPr>
                <w:rFonts w:ascii="Arial" w:hAnsi="Arial" w:cs="Sultan bold"/>
                <w:color w:val="E36C0A" w:themeColor="accent6" w:themeShade="BF"/>
                <w:sz w:val="32"/>
                <w:szCs w:val="32"/>
                <w:rtl/>
              </w:rPr>
              <w:t>.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وضع نسخة من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على الموقع الإلكتروني للكلية. </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إرسال خطابات لأعضاء هيئة التدريس بالكلية </w:t>
            </w:r>
            <w:r w:rsidRPr="00BA733E">
              <w:rPr>
                <w:rFonts w:ascii="Arial" w:hAnsi="Arial" w:cs="Sultan bold" w:hint="cs"/>
                <w:color w:val="E36C0A" w:themeColor="accent6" w:themeShade="BF"/>
                <w:sz w:val="32"/>
                <w:szCs w:val="32"/>
                <w:rtl/>
              </w:rPr>
              <w:t>ببنود الإنفاق</w:t>
            </w:r>
            <w:r w:rsidRPr="00BA733E">
              <w:rPr>
                <w:rFonts w:ascii="Arial" w:hAnsi="Arial" w:cs="Sultan bold"/>
                <w:color w:val="E36C0A" w:themeColor="accent6" w:themeShade="BF"/>
                <w:sz w:val="32"/>
                <w:szCs w:val="32"/>
                <w:rtl/>
              </w:rPr>
              <w:t xml:space="preserve"> وآلية تحفيز</w:t>
            </w:r>
            <w:r w:rsidRPr="00BA733E">
              <w:rPr>
                <w:rFonts w:ascii="Arial" w:hAnsi="Arial" w:cs="Sultan bold" w:hint="cs"/>
                <w:color w:val="E36C0A" w:themeColor="accent6" w:themeShade="BF"/>
                <w:sz w:val="32"/>
                <w:szCs w:val="32"/>
                <w:rtl/>
              </w:rPr>
              <w:t xml:space="preserve">هم </w:t>
            </w:r>
            <w:r w:rsidRPr="00BA733E">
              <w:rPr>
                <w:rFonts w:ascii="Arial" w:hAnsi="Arial" w:cs="Sultan bold"/>
                <w:color w:val="E36C0A" w:themeColor="accent6" w:themeShade="BF"/>
                <w:sz w:val="32"/>
                <w:szCs w:val="32"/>
                <w:rtl/>
              </w:rPr>
              <w:t xml:space="preserve"> للمشاركة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الخاصة بالبرنامج.</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Pr>
            </w:pPr>
            <w:r w:rsidRPr="00BA733E">
              <w:rPr>
                <w:rFonts w:ascii="Arial" w:hAnsi="Arial" w:cs="Sultan bold"/>
                <w:color w:val="E36C0A" w:themeColor="accent6" w:themeShade="BF"/>
                <w:sz w:val="32"/>
                <w:szCs w:val="32"/>
                <w:rtl/>
              </w:rPr>
              <w:t xml:space="preserve">نشر مطويات </w:t>
            </w:r>
            <w:r w:rsidRPr="00BA733E">
              <w:rPr>
                <w:rFonts w:ascii="Arial" w:hAnsi="Arial" w:cs="Sultan bold" w:hint="cs"/>
                <w:color w:val="E36C0A" w:themeColor="accent6" w:themeShade="BF"/>
                <w:sz w:val="32"/>
                <w:szCs w:val="32"/>
                <w:rtl/>
              </w:rPr>
              <w:t>لبنود الإنفاق</w:t>
            </w:r>
            <w:r w:rsidRPr="00BA733E">
              <w:rPr>
                <w:rFonts w:ascii="Arial" w:hAnsi="Arial" w:cs="Sultan bold"/>
                <w:color w:val="E36C0A" w:themeColor="accent6" w:themeShade="BF"/>
                <w:sz w:val="32"/>
                <w:szCs w:val="32"/>
                <w:rtl/>
              </w:rPr>
              <w:t xml:space="preserve"> وسياسات تحفيز </w:t>
            </w:r>
            <w:r w:rsidRPr="00BA733E">
              <w:rPr>
                <w:rFonts w:ascii="Arial" w:hAnsi="Arial" w:cs="Sultan bold" w:hint="cs"/>
                <w:color w:val="E36C0A" w:themeColor="accent6" w:themeShade="BF"/>
                <w:sz w:val="32"/>
                <w:szCs w:val="32"/>
                <w:rtl/>
              </w:rPr>
              <w:t>أعضاء هيئة التدريس</w:t>
            </w:r>
            <w:r w:rsidRPr="00BA733E">
              <w:rPr>
                <w:rFonts w:ascii="Arial" w:hAnsi="Arial" w:cs="Sultan bold"/>
                <w:color w:val="E36C0A" w:themeColor="accent6" w:themeShade="BF"/>
                <w:sz w:val="32"/>
                <w:szCs w:val="32"/>
                <w:rtl/>
              </w:rPr>
              <w:t xml:space="preserve"> على المشاركة فيه</w:t>
            </w:r>
            <w:r w:rsidRPr="00BA733E">
              <w:rPr>
                <w:rFonts w:ascii="Arial" w:hAnsi="Arial" w:cs="Sultan bold" w:hint="cs"/>
                <w:color w:val="E36C0A" w:themeColor="accent6" w:themeShade="BF"/>
                <w:sz w:val="32"/>
                <w:szCs w:val="32"/>
                <w:rtl/>
              </w:rPr>
              <w:t>ا</w:t>
            </w:r>
            <w:r w:rsidRPr="00BA733E">
              <w:rPr>
                <w:rFonts w:ascii="Arial" w:hAnsi="Arial" w:cs="Sultan bold"/>
                <w:color w:val="E36C0A" w:themeColor="accent6" w:themeShade="BF"/>
                <w:sz w:val="32"/>
                <w:szCs w:val="32"/>
                <w:rtl/>
              </w:rPr>
              <w:t xml:space="preserve"> توزع علي أعضاء هيئة التدريس.</w:t>
            </w:r>
          </w:p>
          <w:p w:rsidR="00BA733E" w:rsidRPr="00BA733E" w:rsidRDefault="00BA733E" w:rsidP="00BA733E">
            <w:pPr>
              <w:pStyle w:val="NormalWeb"/>
              <w:numPr>
                <w:ilvl w:val="0"/>
                <w:numId w:val="22"/>
              </w:numPr>
              <w:bidi/>
              <w:spacing w:before="0" w:beforeAutospacing="0" w:after="0" w:afterAutospacing="0"/>
              <w:ind w:right="3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عرض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في اللقاءات الدورية مع أعضاء هيئة التدريس والعاملين في بداية كل عام دراسي</w:t>
            </w:r>
            <w:r w:rsidRPr="00BA733E">
              <w:rPr>
                <w:rFonts w:ascii="Arial" w:hAnsi="Arial" w:cs="Sultan bold" w:hint="cs"/>
                <w:color w:val="E36C0A" w:themeColor="accent6" w:themeShade="BF"/>
                <w:sz w:val="32"/>
                <w:szCs w:val="32"/>
                <w:rtl/>
              </w:rPr>
              <w:t xml:space="preserve"> .</w:t>
            </w:r>
          </w:p>
        </w:tc>
      </w:tr>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Arial" w:hAnsi="Arial" w:cs="Sultan bold"/>
                <w:b/>
                <w:bCs/>
                <w:color w:val="7030A0"/>
                <w:sz w:val="36"/>
                <w:szCs w:val="36"/>
                <w:rtl/>
              </w:rPr>
              <w:t>توقيت التنفيذ</w:t>
            </w:r>
          </w:p>
        </w:tc>
        <w:tc>
          <w:tcPr>
            <w:tcW w:w="8190" w:type="dxa"/>
          </w:tcPr>
          <w:p w:rsidR="00BA733E" w:rsidRPr="00BA733E" w:rsidRDefault="00BA733E" w:rsidP="00BA733E">
            <w:pPr>
              <w:pStyle w:val="ListParagraph"/>
              <w:numPr>
                <w:ilvl w:val="0"/>
                <w:numId w:val="23"/>
              </w:numPr>
              <w:jc w:val="both"/>
              <w:rPr>
                <w:rFonts w:ascii="Times New Roman" w:eastAsia="Times New Roman" w:hAnsi="Times New Roman" w:cs="Sultan bold"/>
                <w:color w:val="E36C0A" w:themeColor="accent6" w:themeShade="BF"/>
                <w:sz w:val="32"/>
                <w:szCs w:val="32"/>
                <w:rtl/>
                <w:lang w:bidi="ar-EG"/>
              </w:rPr>
            </w:pPr>
            <w:r w:rsidRPr="00BA733E">
              <w:rPr>
                <w:rFonts w:ascii="Arial" w:hAnsi="Arial" w:cs="Sultan bold"/>
                <w:color w:val="E36C0A" w:themeColor="accent6" w:themeShade="BF"/>
                <w:sz w:val="32"/>
                <w:szCs w:val="32"/>
                <w:rtl/>
              </w:rPr>
              <w:t xml:space="preserve">يتعين أن يتم نشر </w:t>
            </w:r>
            <w:r w:rsidRPr="00BA733E">
              <w:rPr>
                <w:rFonts w:ascii="Arial" w:hAnsi="Arial" w:cs="Sultan bold" w:hint="cs"/>
                <w:color w:val="E36C0A" w:themeColor="accent6" w:themeShade="BF"/>
                <w:sz w:val="32"/>
                <w:szCs w:val="32"/>
                <w:rtl/>
              </w:rPr>
              <w:t>بنود الإنفاق</w:t>
            </w:r>
            <w:r w:rsidRPr="00BA733E">
              <w:rPr>
                <w:rFonts w:ascii="Arial" w:hAnsi="Arial" w:cs="Sultan bold"/>
                <w:color w:val="E36C0A" w:themeColor="accent6" w:themeShade="BF"/>
                <w:sz w:val="32"/>
                <w:szCs w:val="32"/>
                <w:rtl/>
              </w:rPr>
              <w:t xml:space="preserve"> فور اعتمادها من مجلس البرنامج والكلية، </w:t>
            </w:r>
            <w:r w:rsidRPr="00BA733E">
              <w:rPr>
                <w:rFonts w:ascii="Arial" w:hAnsi="Arial" w:cs="Sultan bold"/>
                <w:b/>
                <w:bCs/>
                <w:color w:val="E36C0A" w:themeColor="accent6" w:themeShade="BF"/>
                <w:sz w:val="32"/>
                <w:szCs w:val="32"/>
                <w:u w:val="single"/>
                <w:rtl/>
              </w:rPr>
              <w:t>ويحظر</w:t>
            </w:r>
            <w:r w:rsidRPr="00BA733E">
              <w:rPr>
                <w:rFonts w:ascii="Arial" w:hAnsi="Arial" w:cs="Sultan bold"/>
                <w:color w:val="E36C0A" w:themeColor="accent6" w:themeShade="BF"/>
                <w:sz w:val="32"/>
                <w:szCs w:val="32"/>
                <w:rtl/>
              </w:rPr>
              <w:t xml:space="preserve"> نشر أي صيغة غير نهائية مقترحة على أحد الوسائل دون التنويه على أنها لإبداء الرأي او الدراسة</w:t>
            </w:r>
            <w:r w:rsidRPr="00BA733E">
              <w:rPr>
                <w:rFonts w:ascii="Arial" w:hAnsi="Arial" w:cs="Sultan bold"/>
                <w:color w:val="E36C0A" w:themeColor="accent6" w:themeShade="BF"/>
                <w:sz w:val="32"/>
                <w:szCs w:val="32"/>
              </w:rPr>
              <w:t>.</w:t>
            </w:r>
          </w:p>
        </w:tc>
      </w:tr>
      <w:tr w:rsidR="00BA733E" w:rsidRPr="008B738F" w:rsidTr="00F21AF9">
        <w:tc>
          <w:tcPr>
            <w:tcW w:w="2070" w:type="dxa"/>
            <w:shd w:val="clear" w:color="auto" w:fill="A6A6A6" w:themeFill="background1" w:themeFillShade="A6"/>
          </w:tcPr>
          <w:p w:rsidR="00BA733E" w:rsidRPr="00BA733E" w:rsidRDefault="00BA733E" w:rsidP="001D4EF8">
            <w:pPr>
              <w:jc w:val="center"/>
              <w:rPr>
                <w:rFonts w:ascii="Times New Roman" w:eastAsia="Times New Roman" w:hAnsi="Times New Roman" w:cs="Sultan bold"/>
                <w:b/>
                <w:bCs/>
                <w:color w:val="7030A0"/>
                <w:sz w:val="36"/>
                <w:szCs w:val="36"/>
                <w:rtl/>
                <w:lang w:bidi="ar-EG"/>
              </w:rPr>
            </w:pPr>
          </w:p>
          <w:p w:rsidR="00BA733E" w:rsidRPr="00BA733E" w:rsidRDefault="00BA733E" w:rsidP="001D4EF8">
            <w:pPr>
              <w:jc w:val="center"/>
              <w:rPr>
                <w:rFonts w:ascii="Times New Roman" w:eastAsia="Times New Roman" w:hAnsi="Times New Roman" w:cs="Sultan bold"/>
                <w:b/>
                <w:bCs/>
                <w:color w:val="7030A0"/>
                <w:sz w:val="36"/>
                <w:szCs w:val="36"/>
                <w:rtl/>
                <w:lang w:bidi="ar-EG"/>
              </w:rPr>
            </w:pPr>
            <w:r w:rsidRPr="00BA733E">
              <w:rPr>
                <w:rFonts w:ascii="Arial" w:hAnsi="Arial" w:cs="Sultan bold"/>
                <w:b/>
                <w:bCs/>
                <w:color w:val="7030A0"/>
                <w:sz w:val="36"/>
                <w:szCs w:val="36"/>
                <w:rtl/>
              </w:rPr>
              <w:t>المسؤولية</w:t>
            </w:r>
          </w:p>
        </w:tc>
        <w:tc>
          <w:tcPr>
            <w:tcW w:w="8190" w:type="dxa"/>
          </w:tcPr>
          <w:p w:rsidR="00BA733E" w:rsidRPr="00BA733E" w:rsidRDefault="00BA733E" w:rsidP="00F21AF9">
            <w:pPr>
              <w:pStyle w:val="NormalWeb"/>
              <w:numPr>
                <w:ilvl w:val="0"/>
                <w:numId w:val="23"/>
              </w:numPr>
              <w:bidi/>
              <w:spacing w:line="0" w:lineRule="atLeast"/>
              <w:ind w:right="-36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 xml:space="preserve">لجنة </w:t>
            </w:r>
            <w:r w:rsidR="00F21AF9" w:rsidRPr="00F21AF9">
              <w:rPr>
                <w:rFonts w:ascii="Arial" w:hAnsi="Arial" w:cs="Sultan bold"/>
                <w:color w:val="E36C0A" w:themeColor="accent6" w:themeShade="BF"/>
                <w:sz w:val="32"/>
                <w:szCs w:val="32"/>
                <w:rtl/>
              </w:rPr>
              <w:t xml:space="preserve">تقويم البرنامج وضمان الجودة </w:t>
            </w:r>
            <w:r w:rsidRPr="00BA733E">
              <w:rPr>
                <w:rFonts w:ascii="Arial" w:hAnsi="Arial" w:cs="Sultan bold"/>
                <w:color w:val="E36C0A" w:themeColor="accent6" w:themeShade="BF"/>
                <w:sz w:val="32"/>
                <w:szCs w:val="32"/>
                <w:rtl/>
              </w:rPr>
              <w:t xml:space="preserve">مسئولة عن تنفيذ هذه الآلية بالتعاون مع </w:t>
            </w:r>
            <w:r>
              <w:rPr>
                <w:rFonts w:ascii="Arial" w:hAnsi="Arial" w:cs="Sultan bold" w:hint="cs"/>
                <w:color w:val="E36C0A" w:themeColor="accent6" w:themeShade="BF"/>
                <w:sz w:val="32"/>
                <w:szCs w:val="32"/>
                <w:rtl/>
              </w:rPr>
              <w:t xml:space="preserve">                    </w:t>
            </w:r>
            <w:r w:rsidRPr="00BA733E">
              <w:rPr>
                <w:rFonts w:ascii="Arial" w:hAnsi="Arial" w:cs="Sultan bold"/>
                <w:color w:val="E36C0A" w:themeColor="accent6" w:themeShade="BF"/>
                <w:sz w:val="32"/>
                <w:szCs w:val="32"/>
                <w:rtl/>
              </w:rPr>
              <w:t>إدارة</w:t>
            </w:r>
            <w:r>
              <w:rPr>
                <w:rFonts w:ascii="Arial" w:hAnsi="Arial" w:cs="Sultan bold" w:hint="cs"/>
                <w:color w:val="E36C0A" w:themeColor="accent6" w:themeShade="BF"/>
                <w:sz w:val="32"/>
                <w:szCs w:val="32"/>
                <w:rtl/>
                <w:lang w:bidi="ar-EG"/>
              </w:rPr>
              <w:t xml:space="preserve">    </w:t>
            </w:r>
            <w:r w:rsidRPr="00BA733E">
              <w:rPr>
                <w:rFonts w:ascii="Arial" w:hAnsi="Arial" w:cs="Sultan bold"/>
                <w:color w:val="E36C0A" w:themeColor="accent6" w:themeShade="BF"/>
                <w:sz w:val="32"/>
                <w:szCs w:val="32"/>
                <w:rtl/>
              </w:rPr>
              <w:t xml:space="preserve"> الكلية.</w:t>
            </w:r>
          </w:p>
        </w:tc>
      </w:tr>
      <w:tr w:rsidR="00BA733E" w:rsidRPr="008B738F" w:rsidTr="00F21AF9">
        <w:trPr>
          <w:trHeight w:val="513"/>
        </w:trPr>
        <w:tc>
          <w:tcPr>
            <w:tcW w:w="2070" w:type="dxa"/>
            <w:shd w:val="clear" w:color="auto" w:fill="A6A6A6" w:themeFill="background1" w:themeFillShade="A6"/>
          </w:tcPr>
          <w:p w:rsidR="00BA733E" w:rsidRPr="00BA733E" w:rsidRDefault="00BA733E" w:rsidP="001D4EF8">
            <w:pPr>
              <w:rPr>
                <w:rFonts w:ascii="Times New Roman" w:eastAsia="Times New Roman" w:hAnsi="Times New Roman" w:cs="Sultan bold"/>
                <w:b/>
                <w:bCs/>
                <w:color w:val="7030A0"/>
                <w:sz w:val="36"/>
                <w:szCs w:val="36"/>
                <w:rtl/>
                <w:lang w:bidi="ar-EG"/>
              </w:rPr>
            </w:pPr>
            <w:r w:rsidRPr="00BA733E">
              <w:rPr>
                <w:rFonts w:ascii="Times New Roman" w:eastAsia="Times New Roman" w:hAnsi="Times New Roman" w:cs="Sultan bold" w:hint="cs"/>
                <w:b/>
                <w:bCs/>
                <w:color w:val="7030A0"/>
                <w:sz w:val="36"/>
                <w:szCs w:val="36"/>
                <w:rtl/>
                <w:lang w:bidi="ar-EG"/>
              </w:rPr>
              <w:t xml:space="preserve">    </w:t>
            </w:r>
            <w:r w:rsidRPr="00BA733E">
              <w:rPr>
                <w:rFonts w:ascii="Arial" w:hAnsi="Arial" w:cs="Sultan bold"/>
                <w:b/>
                <w:bCs/>
                <w:color w:val="7030A0"/>
                <w:sz w:val="36"/>
                <w:szCs w:val="36"/>
                <w:rtl/>
              </w:rPr>
              <w:t>متابعة التنفيذ</w:t>
            </w:r>
          </w:p>
        </w:tc>
        <w:tc>
          <w:tcPr>
            <w:tcW w:w="8190" w:type="dxa"/>
          </w:tcPr>
          <w:p w:rsidR="00BA733E" w:rsidRPr="00BA733E" w:rsidRDefault="00BA733E" w:rsidP="00BA733E">
            <w:pPr>
              <w:pStyle w:val="NormalWeb"/>
              <w:numPr>
                <w:ilvl w:val="0"/>
                <w:numId w:val="23"/>
              </w:numPr>
              <w:bidi/>
              <w:spacing w:line="207" w:lineRule="atLeast"/>
              <w:ind w:right="-360"/>
              <w:jc w:val="both"/>
              <w:textAlignment w:val="baseline"/>
              <w:rPr>
                <w:rFonts w:ascii="Arial" w:hAnsi="Arial" w:cs="Sultan bold"/>
                <w:color w:val="E36C0A" w:themeColor="accent6" w:themeShade="BF"/>
                <w:sz w:val="32"/>
                <w:szCs w:val="32"/>
                <w:rtl/>
              </w:rPr>
            </w:pPr>
            <w:r w:rsidRPr="00BA733E">
              <w:rPr>
                <w:rFonts w:ascii="Arial" w:hAnsi="Arial" w:cs="Sultan bold"/>
                <w:color w:val="E36C0A" w:themeColor="accent6" w:themeShade="BF"/>
                <w:sz w:val="32"/>
                <w:szCs w:val="32"/>
                <w:rtl/>
              </w:rPr>
              <w:t>منسق البرنامج مسئول عن متابعة تنفيذ هذه الآلية</w:t>
            </w:r>
          </w:p>
        </w:tc>
      </w:tr>
    </w:tbl>
    <w:p w:rsidR="00F21AF9" w:rsidRDefault="00F21AF9" w:rsidP="007D59C5">
      <w:pPr>
        <w:spacing w:after="0" w:line="216" w:lineRule="auto"/>
        <w:jc w:val="lowKashida"/>
        <w:rPr>
          <w:rFonts w:ascii="Arial" w:eastAsia="Times New Roman" w:hAnsi="Arial" w:cs="Sultan bold"/>
          <w:b/>
          <w:bCs/>
          <w:color w:val="FF0000"/>
          <w:sz w:val="32"/>
          <w:szCs w:val="32"/>
          <w:u w:val="single"/>
          <w:rtl/>
        </w:rPr>
      </w:pPr>
    </w:p>
    <w:p w:rsidR="00F21AF9" w:rsidRDefault="00F21AF9" w:rsidP="007D59C5">
      <w:pPr>
        <w:spacing w:after="0" w:line="216" w:lineRule="auto"/>
        <w:jc w:val="lowKashida"/>
        <w:rPr>
          <w:rFonts w:ascii="Times New Roman" w:eastAsia="Times New Roman" w:hAnsi="Times New Roman" w:cs="Sultan bold"/>
          <w:sz w:val="24"/>
          <w:szCs w:val="24"/>
          <w:rtl/>
          <w:lang w:bidi="ar-EG"/>
        </w:rPr>
      </w:pPr>
      <w:r w:rsidRPr="00F21AF9">
        <w:rPr>
          <w:rFonts w:ascii="Arial" w:eastAsia="Times New Roman" w:hAnsi="Arial" w:cs="Sultan bold"/>
          <w:b/>
          <w:bCs/>
          <w:color w:val="FF0000"/>
          <w:sz w:val="32"/>
          <w:szCs w:val="32"/>
          <w:u w:val="single"/>
          <w:rtl/>
        </w:rPr>
        <w:t>الاعتمادات:</w:t>
      </w:r>
    </w:p>
    <w:p w:rsidR="00F21AF9" w:rsidRPr="00F21AF9" w:rsidRDefault="00F21AF9" w:rsidP="007D59C5">
      <w:pPr>
        <w:spacing w:after="0" w:line="216" w:lineRule="auto"/>
        <w:jc w:val="lowKashida"/>
        <w:rPr>
          <w:rFonts w:ascii="Times New Roman" w:eastAsia="Times New Roman" w:hAnsi="Times New Roman" w:cs="Sultan bold"/>
          <w:sz w:val="24"/>
          <w:szCs w:val="24"/>
          <w:rtl/>
          <w:lang w:bidi="ar-EG"/>
        </w:rPr>
      </w:pPr>
    </w:p>
    <w:tbl>
      <w:tblPr>
        <w:bidiVisual/>
        <w:tblW w:w="9810" w:type="dxa"/>
        <w:tblInd w:w="-4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15" w:type="dxa"/>
          <w:left w:w="15" w:type="dxa"/>
          <w:bottom w:w="15" w:type="dxa"/>
          <w:right w:w="15" w:type="dxa"/>
        </w:tblCellMar>
        <w:tblLook w:val="04A0" w:firstRow="1" w:lastRow="0" w:firstColumn="1" w:lastColumn="0" w:noHBand="0" w:noVBand="1"/>
      </w:tblPr>
      <w:tblGrid>
        <w:gridCol w:w="2970"/>
        <w:gridCol w:w="2970"/>
        <w:gridCol w:w="3870"/>
      </w:tblGrid>
      <w:tr w:rsidR="00F21AF9" w:rsidRPr="008B738F" w:rsidTr="007D59C5">
        <w:tc>
          <w:tcPr>
            <w:tcW w:w="2970" w:type="dxa"/>
            <w:shd w:val="clear" w:color="auto" w:fill="A6A6A6" w:themeFill="background1" w:themeFillShade="A6"/>
            <w:tcMar>
              <w:top w:w="0" w:type="dxa"/>
              <w:left w:w="108" w:type="dxa"/>
              <w:bottom w:w="0" w:type="dxa"/>
              <w:right w:w="108" w:type="dxa"/>
            </w:tcMar>
            <w:hideMark/>
          </w:tcPr>
          <w:p w:rsidR="00F21AF9" w:rsidRPr="00F21AF9" w:rsidRDefault="00F21AF9" w:rsidP="001D4EF8">
            <w:pPr>
              <w:bidi w:val="0"/>
              <w:spacing w:after="0" w:line="0" w:lineRule="atLeast"/>
              <w:jc w:val="center"/>
              <w:rPr>
                <w:rFonts w:ascii="Times New Roman" w:eastAsia="Times New Roman" w:hAnsi="Times New Roman" w:cs="Sultan bold"/>
                <w:color w:val="7030A0"/>
                <w:sz w:val="24"/>
                <w:szCs w:val="24"/>
              </w:rPr>
            </w:pPr>
            <w:r w:rsidRPr="00F21AF9">
              <w:rPr>
                <w:rFonts w:ascii="Calibri" w:eastAsia="Times New Roman" w:hAnsi="Calibri" w:cs="Sultan bold"/>
                <w:b/>
                <w:bCs/>
                <w:color w:val="7030A0"/>
                <w:sz w:val="28"/>
                <w:szCs w:val="28"/>
                <w:rtl/>
              </w:rPr>
              <w:t>منسق البرنامج</w:t>
            </w:r>
          </w:p>
        </w:tc>
        <w:tc>
          <w:tcPr>
            <w:tcW w:w="2970" w:type="dxa"/>
            <w:shd w:val="clear" w:color="auto" w:fill="A6A6A6" w:themeFill="background1" w:themeFillShade="A6"/>
            <w:tcMar>
              <w:top w:w="0" w:type="dxa"/>
              <w:left w:w="108" w:type="dxa"/>
              <w:bottom w:w="0" w:type="dxa"/>
              <w:right w:w="108" w:type="dxa"/>
            </w:tcMar>
            <w:hideMark/>
          </w:tcPr>
          <w:p w:rsidR="00F21AF9" w:rsidRPr="00F21AF9" w:rsidRDefault="00F21AF9" w:rsidP="001D4EF8">
            <w:pPr>
              <w:bidi w:val="0"/>
              <w:spacing w:after="0" w:line="0" w:lineRule="atLeast"/>
              <w:jc w:val="center"/>
              <w:rPr>
                <w:rFonts w:ascii="Times New Roman" w:eastAsia="Times New Roman" w:hAnsi="Times New Roman" w:cs="Sultan bold"/>
                <w:color w:val="7030A0"/>
                <w:sz w:val="24"/>
                <w:szCs w:val="24"/>
              </w:rPr>
            </w:pPr>
            <w:r w:rsidRPr="00F21AF9">
              <w:rPr>
                <w:rFonts w:ascii="Calibri" w:eastAsia="Times New Roman" w:hAnsi="Calibri" w:cs="Sultan bold"/>
                <w:b/>
                <w:bCs/>
                <w:color w:val="7030A0"/>
                <w:sz w:val="28"/>
                <w:szCs w:val="28"/>
                <w:rtl/>
              </w:rPr>
              <w:t>المدير الأكاديمي للبرنامج</w:t>
            </w:r>
          </w:p>
        </w:tc>
        <w:tc>
          <w:tcPr>
            <w:tcW w:w="3870" w:type="dxa"/>
            <w:shd w:val="clear" w:color="auto" w:fill="A6A6A6" w:themeFill="background1" w:themeFillShade="A6"/>
            <w:tcMar>
              <w:top w:w="0" w:type="dxa"/>
              <w:left w:w="108" w:type="dxa"/>
              <w:bottom w:w="0" w:type="dxa"/>
              <w:right w:w="108" w:type="dxa"/>
            </w:tcMar>
            <w:hideMark/>
          </w:tcPr>
          <w:p w:rsidR="00F21AF9" w:rsidRPr="00F21AF9" w:rsidRDefault="00F21AF9" w:rsidP="001D4EF8">
            <w:pPr>
              <w:bidi w:val="0"/>
              <w:spacing w:after="0" w:line="0" w:lineRule="atLeast"/>
              <w:jc w:val="center"/>
              <w:rPr>
                <w:rFonts w:ascii="Times New Roman" w:eastAsia="Times New Roman" w:hAnsi="Times New Roman" w:cs="Sultan bold"/>
                <w:color w:val="7030A0"/>
                <w:sz w:val="24"/>
                <w:szCs w:val="24"/>
              </w:rPr>
            </w:pPr>
            <w:r w:rsidRPr="00F21AF9">
              <w:rPr>
                <w:rFonts w:ascii="Calibri" w:eastAsia="Times New Roman" w:hAnsi="Calibri" w:cs="Sultan bold"/>
                <w:b/>
                <w:bCs/>
                <w:color w:val="7030A0"/>
                <w:sz w:val="28"/>
                <w:szCs w:val="28"/>
                <w:rtl/>
              </w:rPr>
              <w:t>مدير وحدة الجودة</w:t>
            </w:r>
          </w:p>
        </w:tc>
      </w:tr>
      <w:tr w:rsidR="00F21AF9" w:rsidRPr="008B738F" w:rsidTr="007D59C5">
        <w:tc>
          <w:tcPr>
            <w:tcW w:w="2970" w:type="dxa"/>
            <w:tcMar>
              <w:top w:w="0" w:type="dxa"/>
              <w:left w:w="108" w:type="dxa"/>
              <w:bottom w:w="0" w:type="dxa"/>
              <w:right w:w="108" w:type="dxa"/>
            </w:tcMar>
            <w:hideMark/>
          </w:tcPr>
          <w:p w:rsidR="00F21AF9" w:rsidRPr="00F21AF9" w:rsidRDefault="00F21AF9" w:rsidP="001D4EF8">
            <w:pPr>
              <w:spacing w:after="0" w:line="0" w:lineRule="atLeast"/>
              <w:jc w:val="center"/>
              <w:rPr>
                <w:rFonts w:ascii="Times New Roman" w:eastAsia="Times New Roman" w:hAnsi="Times New Roman" w:cs="Sultan bold"/>
                <w:color w:val="FF0000"/>
                <w:sz w:val="24"/>
                <w:szCs w:val="24"/>
              </w:rPr>
            </w:pPr>
            <w:r w:rsidRPr="00F21AF9">
              <w:rPr>
                <w:rFonts w:ascii="Calibri" w:eastAsia="Times New Roman" w:hAnsi="Calibri" w:cs="Sultan bold"/>
                <w:b/>
                <w:bCs/>
                <w:color w:val="FF0000"/>
                <w:sz w:val="28"/>
                <w:szCs w:val="28"/>
                <w:rtl/>
              </w:rPr>
              <w:t>أ.د/ نهلة عبدالمعطي</w:t>
            </w:r>
          </w:p>
        </w:tc>
        <w:tc>
          <w:tcPr>
            <w:tcW w:w="2970" w:type="dxa"/>
            <w:tcMar>
              <w:top w:w="0" w:type="dxa"/>
              <w:left w:w="108" w:type="dxa"/>
              <w:bottom w:w="0" w:type="dxa"/>
              <w:right w:w="108" w:type="dxa"/>
            </w:tcMar>
            <w:hideMark/>
          </w:tcPr>
          <w:p w:rsidR="00F21AF9" w:rsidRPr="00F21AF9" w:rsidRDefault="00F21AF9" w:rsidP="001D4EF8">
            <w:pPr>
              <w:spacing w:after="0" w:line="0" w:lineRule="atLeast"/>
              <w:jc w:val="center"/>
              <w:rPr>
                <w:rFonts w:ascii="Times New Roman" w:eastAsia="Times New Roman" w:hAnsi="Times New Roman" w:cs="Sultan bold"/>
                <w:color w:val="FF0000"/>
                <w:sz w:val="24"/>
                <w:szCs w:val="24"/>
              </w:rPr>
            </w:pPr>
            <w:r w:rsidRPr="00F21AF9">
              <w:rPr>
                <w:rFonts w:ascii="Calibri" w:eastAsia="Times New Roman" w:hAnsi="Calibri" w:cs="Sultan bold"/>
                <w:b/>
                <w:bCs/>
                <w:color w:val="FF0000"/>
                <w:sz w:val="28"/>
                <w:szCs w:val="28"/>
                <w:rtl/>
              </w:rPr>
              <w:t xml:space="preserve">أ.د/ </w:t>
            </w:r>
            <w:r w:rsidRPr="00F21AF9">
              <w:rPr>
                <w:rFonts w:ascii="Calibri" w:eastAsia="Times New Roman" w:hAnsi="Calibri" w:cs="Sultan bold" w:hint="cs"/>
                <w:b/>
                <w:bCs/>
                <w:color w:val="FF0000"/>
                <w:sz w:val="28"/>
                <w:szCs w:val="28"/>
                <w:rtl/>
              </w:rPr>
              <w:t>أحمد سالم</w:t>
            </w:r>
          </w:p>
        </w:tc>
        <w:tc>
          <w:tcPr>
            <w:tcW w:w="3870" w:type="dxa"/>
            <w:tcMar>
              <w:top w:w="0" w:type="dxa"/>
              <w:left w:w="108" w:type="dxa"/>
              <w:bottom w:w="0" w:type="dxa"/>
              <w:right w:w="108" w:type="dxa"/>
            </w:tcMar>
            <w:hideMark/>
          </w:tcPr>
          <w:p w:rsidR="00F21AF9" w:rsidRPr="00F21AF9" w:rsidRDefault="00F21AF9" w:rsidP="007D59C5">
            <w:pPr>
              <w:spacing w:after="0" w:line="0" w:lineRule="atLeast"/>
              <w:jc w:val="center"/>
              <w:rPr>
                <w:rFonts w:ascii="Times New Roman" w:eastAsia="Times New Roman" w:hAnsi="Times New Roman" w:cs="Sultan bold"/>
                <w:color w:val="FF0000"/>
                <w:sz w:val="24"/>
                <w:szCs w:val="24"/>
                <w:rtl/>
                <w:lang w:bidi="ar-EG"/>
              </w:rPr>
            </w:pPr>
            <w:r w:rsidRPr="00F21AF9">
              <w:rPr>
                <w:rFonts w:ascii="Calibri" w:eastAsia="Times New Roman" w:hAnsi="Calibri" w:cs="Sultan bold"/>
                <w:b/>
                <w:bCs/>
                <w:color w:val="FF0000"/>
                <w:sz w:val="28"/>
                <w:szCs w:val="28"/>
                <w:rtl/>
              </w:rPr>
              <w:t xml:space="preserve">أ.د/ </w:t>
            </w:r>
            <w:r w:rsidR="007D59C5">
              <w:rPr>
                <w:rFonts w:ascii="Calibri" w:eastAsia="Times New Roman" w:hAnsi="Calibri" w:cs="Sultan bold" w:hint="cs"/>
                <w:b/>
                <w:bCs/>
                <w:color w:val="FF0000"/>
                <w:sz w:val="28"/>
                <w:szCs w:val="28"/>
                <w:rtl/>
                <w:lang w:bidi="ar-EG"/>
              </w:rPr>
              <w:t>أحمد</w:t>
            </w:r>
            <w:r w:rsidR="001B37A6">
              <w:rPr>
                <w:rFonts w:ascii="Calibri" w:eastAsia="Times New Roman" w:hAnsi="Calibri" w:cs="Sultan bold" w:hint="cs"/>
                <w:b/>
                <w:bCs/>
                <w:color w:val="FF0000"/>
                <w:sz w:val="28"/>
                <w:szCs w:val="28"/>
                <w:rtl/>
                <w:lang w:bidi="ar-EG"/>
              </w:rPr>
              <w:t xml:space="preserve"> </w:t>
            </w:r>
            <w:r w:rsidR="007D59C5">
              <w:rPr>
                <w:rFonts w:ascii="Calibri" w:eastAsia="Times New Roman" w:hAnsi="Calibri" w:cs="Sultan bold" w:hint="cs"/>
                <w:b/>
                <w:bCs/>
                <w:color w:val="FF0000"/>
                <w:sz w:val="28"/>
                <w:szCs w:val="28"/>
                <w:rtl/>
                <w:lang w:bidi="ar-EG"/>
              </w:rPr>
              <w:t>عبدالرحمن</w:t>
            </w:r>
          </w:p>
        </w:tc>
      </w:tr>
    </w:tbl>
    <w:p w:rsidR="001B37A6" w:rsidRDefault="007D59C5" w:rsidP="00DC4D11">
      <w:pPr>
        <w:spacing w:after="0" w:line="240" w:lineRule="auto"/>
        <w:jc w:val="center"/>
        <w:rPr>
          <w:rFonts w:ascii="Simplified Arabic" w:hAnsi="Simplified Arabic" w:cs="Sultan bold"/>
          <w:b/>
          <w:bCs/>
          <w:color w:val="0070C0"/>
          <w:sz w:val="40"/>
          <w:szCs w:val="36"/>
          <w:rtl/>
          <w:lang w:bidi="ar-EG"/>
        </w:rPr>
      </w:pPr>
      <w:r w:rsidRPr="001B37A6">
        <w:rPr>
          <w:rFonts w:ascii="Simplified Arabic" w:hAnsi="Simplified Arabic" w:cs="Simplified Arabic" w:hint="cs"/>
          <w:b/>
          <w:bCs/>
          <w:color w:val="0070C0"/>
          <w:sz w:val="32"/>
          <w:szCs w:val="28"/>
          <w:rtl/>
          <w:lang w:bidi="ar-EG"/>
        </w:rPr>
        <w:t xml:space="preserve">                                  </w:t>
      </w:r>
      <w:r w:rsidR="001B37A6" w:rsidRPr="001B37A6">
        <w:rPr>
          <w:rFonts w:ascii="Simplified Arabic" w:hAnsi="Simplified Arabic" w:cs="Simplified Arabic" w:hint="cs"/>
          <w:b/>
          <w:bCs/>
          <w:color w:val="0070C0"/>
          <w:sz w:val="32"/>
          <w:szCs w:val="28"/>
          <w:rtl/>
          <w:lang w:bidi="ar-EG"/>
        </w:rPr>
        <w:t xml:space="preserve">                       </w:t>
      </w:r>
      <w:r w:rsidR="00DC4D11">
        <w:rPr>
          <w:rFonts w:ascii="Simplified Arabic" w:hAnsi="Simplified Arabic" w:cs="Simplified Arabic" w:hint="cs"/>
          <w:b/>
          <w:bCs/>
          <w:color w:val="0070C0"/>
          <w:sz w:val="32"/>
          <w:szCs w:val="28"/>
          <w:rtl/>
          <w:lang w:bidi="ar-EG"/>
        </w:rPr>
        <w:t xml:space="preserve">             </w:t>
      </w:r>
      <w:r w:rsidR="001B37A6" w:rsidRPr="001B37A6">
        <w:rPr>
          <w:rFonts w:ascii="Simplified Arabic" w:hAnsi="Simplified Arabic" w:cs="Simplified Arabic" w:hint="cs"/>
          <w:b/>
          <w:bCs/>
          <w:color w:val="0070C0"/>
          <w:sz w:val="32"/>
          <w:szCs w:val="28"/>
          <w:rtl/>
          <w:lang w:bidi="ar-EG"/>
        </w:rPr>
        <w:t xml:space="preserve"> </w:t>
      </w:r>
      <w:r w:rsidRPr="001B37A6">
        <w:rPr>
          <w:rFonts w:ascii="Simplified Arabic" w:hAnsi="Simplified Arabic" w:cs="Sultan bold" w:hint="cs"/>
          <w:b/>
          <w:bCs/>
          <w:color w:val="0070C0"/>
          <w:sz w:val="32"/>
          <w:szCs w:val="28"/>
          <w:rtl/>
          <w:lang w:bidi="ar-EG"/>
        </w:rPr>
        <w:t>يعتمد</w:t>
      </w:r>
      <w:r w:rsidRPr="001B37A6">
        <w:rPr>
          <w:rFonts w:ascii="Simplified Arabic" w:hAnsi="Simplified Arabic" w:cs="Sultan bold" w:hint="cs"/>
          <w:b/>
          <w:bCs/>
          <w:color w:val="0070C0"/>
          <w:sz w:val="40"/>
          <w:szCs w:val="36"/>
          <w:rtl/>
          <w:lang w:bidi="ar-EG"/>
        </w:rPr>
        <w:t>،،،</w:t>
      </w:r>
    </w:p>
    <w:p w:rsidR="007D59C5" w:rsidRPr="001B37A6" w:rsidRDefault="001B37A6" w:rsidP="001B37A6">
      <w:pPr>
        <w:spacing w:after="0" w:line="240" w:lineRule="auto"/>
        <w:jc w:val="center"/>
        <w:rPr>
          <w:rFonts w:ascii="Simplified Arabic" w:hAnsi="Simplified Arabic" w:cs="Sultan bold"/>
          <w:b/>
          <w:bCs/>
          <w:color w:val="0070C0"/>
          <w:sz w:val="40"/>
          <w:szCs w:val="36"/>
          <w:rtl/>
          <w:lang w:bidi="ar-EG"/>
        </w:rPr>
      </w:pPr>
      <w:r>
        <w:rPr>
          <w:rFonts w:ascii="Simplified Arabic" w:hAnsi="Simplified Arabic" w:cs="Sultan bold" w:hint="cs"/>
          <w:b/>
          <w:bCs/>
          <w:color w:val="0070C0"/>
          <w:sz w:val="40"/>
          <w:szCs w:val="36"/>
          <w:rtl/>
          <w:lang w:bidi="ar-EG"/>
        </w:rPr>
        <w:t xml:space="preserve">                                                                                                    </w:t>
      </w:r>
      <w:r w:rsidR="007D59C5" w:rsidRPr="001B37A6">
        <w:rPr>
          <w:rFonts w:ascii="Simplified Arabic" w:hAnsi="Simplified Arabic" w:cs="Sultan bold" w:hint="cs"/>
          <w:b/>
          <w:bCs/>
          <w:color w:val="0070C0"/>
          <w:sz w:val="32"/>
          <w:szCs w:val="28"/>
          <w:rtl/>
          <w:lang w:bidi="ar-EG"/>
        </w:rPr>
        <w:t xml:space="preserve">عميد الكلية                                                                                                                             </w:t>
      </w:r>
      <w:r>
        <w:rPr>
          <w:rFonts w:ascii="Simplified Arabic" w:hAnsi="Simplified Arabic" w:cs="Sultan bold" w:hint="cs"/>
          <w:b/>
          <w:bCs/>
          <w:color w:val="0070C0"/>
          <w:sz w:val="32"/>
          <w:szCs w:val="28"/>
          <w:rtl/>
          <w:lang w:bidi="ar-EG"/>
        </w:rPr>
        <w:t xml:space="preserve">    </w:t>
      </w:r>
      <w:r w:rsidR="007D59C5" w:rsidRPr="001B37A6">
        <w:rPr>
          <w:rFonts w:ascii="Simplified Arabic" w:hAnsi="Simplified Arabic" w:cs="Sultan bold" w:hint="cs"/>
          <w:b/>
          <w:bCs/>
          <w:color w:val="0070C0"/>
          <w:sz w:val="32"/>
          <w:szCs w:val="28"/>
          <w:rtl/>
          <w:lang w:bidi="ar-EG"/>
        </w:rPr>
        <w:t xml:space="preserve">       </w:t>
      </w:r>
      <w:r w:rsidRPr="001B37A6">
        <w:rPr>
          <w:rFonts w:ascii="Simplified Arabic" w:hAnsi="Simplified Arabic" w:cs="Sultan bold" w:hint="cs"/>
          <w:b/>
          <w:bCs/>
          <w:color w:val="0070C0"/>
          <w:sz w:val="32"/>
          <w:szCs w:val="28"/>
          <w:rtl/>
          <w:lang w:bidi="ar-EG"/>
        </w:rPr>
        <w:t xml:space="preserve">   </w:t>
      </w:r>
      <w:r>
        <w:rPr>
          <w:rFonts w:ascii="Simplified Arabic" w:hAnsi="Simplified Arabic" w:cs="Sultan bold" w:hint="cs"/>
          <w:b/>
          <w:bCs/>
          <w:color w:val="FF0000"/>
          <w:sz w:val="32"/>
          <w:szCs w:val="28"/>
          <w:rtl/>
          <w:lang w:bidi="ar-EG"/>
        </w:rPr>
        <w:t xml:space="preserve">     </w:t>
      </w:r>
    </w:p>
    <w:p w:rsidR="007D59C5" w:rsidRPr="00DC4D11" w:rsidRDefault="001B37A6" w:rsidP="00DC4D11">
      <w:pPr>
        <w:spacing w:after="0" w:line="240" w:lineRule="auto"/>
        <w:jc w:val="lowKashida"/>
        <w:rPr>
          <w:rFonts w:ascii="Simplified Arabic" w:hAnsi="Simplified Arabic" w:cs="Simplified Arabic"/>
          <w:b/>
          <w:bCs/>
          <w:color w:val="FF0000"/>
          <w:sz w:val="40"/>
          <w:szCs w:val="36"/>
          <w:rtl/>
          <w:lang w:bidi="ar-EG"/>
        </w:rPr>
        <w:sectPr w:rsidR="007D59C5" w:rsidRPr="00DC4D11" w:rsidSect="006001AD">
          <w:headerReference w:type="default" r:id="rId11"/>
          <w:footerReference w:type="default" r:id="rId12"/>
          <w:pgSz w:w="11906" w:h="16838"/>
          <w:pgMar w:top="1440" w:right="1440" w:bottom="1440" w:left="1440" w:header="720" w:footer="720" w:gutter="0"/>
          <w:cols w:space="720"/>
          <w:titlePg/>
          <w:bidi/>
          <w:rtlGutter/>
          <w:docGrid w:linePitch="360"/>
        </w:sectPr>
      </w:pPr>
      <w:r w:rsidRPr="001B37A6">
        <w:rPr>
          <w:rFonts w:ascii="Simplified Arabic" w:hAnsi="Simplified Arabic" w:cs="Simplified Arabic" w:hint="cs"/>
          <w:b/>
          <w:bCs/>
          <w:color w:val="FF0000"/>
          <w:sz w:val="40"/>
          <w:szCs w:val="36"/>
          <w:rtl/>
          <w:lang w:bidi="ar-EG"/>
        </w:rPr>
        <w:t xml:space="preserve">                                                          </w:t>
      </w:r>
      <w:r>
        <w:rPr>
          <w:rFonts w:ascii="Simplified Arabic" w:hAnsi="Simplified Arabic" w:cs="Simplified Arabic" w:hint="cs"/>
          <w:b/>
          <w:bCs/>
          <w:color w:val="FF0000"/>
          <w:sz w:val="40"/>
          <w:szCs w:val="36"/>
          <w:rtl/>
          <w:lang w:bidi="ar-EG"/>
        </w:rPr>
        <w:t xml:space="preserve">   </w:t>
      </w:r>
      <w:r w:rsidRPr="001B37A6">
        <w:rPr>
          <w:rFonts w:ascii="Simplified Arabic" w:hAnsi="Simplified Arabic" w:cs="Simplified Arabic" w:hint="cs"/>
          <w:b/>
          <w:bCs/>
          <w:color w:val="FF0000"/>
          <w:sz w:val="40"/>
          <w:szCs w:val="36"/>
          <w:rtl/>
          <w:lang w:bidi="ar-EG"/>
        </w:rPr>
        <w:t xml:space="preserve"> </w:t>
      </w:r>
      <w:r w:rsidRPr="001B37A6">
        <w:rPr>
          <w:rFonts w:ascii="Simplified Arabic" w:hAnsi="Simplified Arabic" w:cs="Sultan bold" w:hint="cs"/>
          <w:b/>
          <w:bCs/>
          <w:color w:val="FF0000"/>
          <w:sz w:val="32"/>
          <w:szCs w:val="28"/>
          <w:rtl/>
          <w:lang w:bidi="ar-EG"/>
        </w:rPr>
        <w:t>أ.د/ عبدالمنعم نافع</w:t>
      </w:r>
      <w:r w:rsidRPr="001B37A6">
        <w:rPr>
          <w:rFonts w:ascii="Simplified Arabic" w:hAnsi="Simplified Arabic" w:cs="Simplified Arabic" w:hint="cs"/>
          <w:b/>
          <w:bCs/>
          <w:color w:val="FF0000"/>
          <w:sz w:val="40"/>
          <w:szCs w:val="36"/>
          <w:rtl/>
          <w:lang w:bidi="ar-EG"/>
        </w:rPr>
        <w:t xml:space="preserve">          </w:t>
      </w:r>
    </w:p>
    <w:p w:rsidR="004F5AA1" w:rsidRPr="001303E4" w:rsidRDefault="004F5AA1" w:rsidP="00F21AF9">
      <w:pPr>
        <w:spacing w:after="120"/>
        <w:rPr>
          <w:rFonts w:ascii="Simplified Arabic" w:hAnsi="Simplified Arabic" w:cs="Simplified Arabic"/>
          <w:b/>
          <w:bCs/>
          <w:sz w:val="32"/>
          <w:szCs w:val="32"/>
          <w:rtl/>
          <w:lang w:bidi="ar-EG"/>
        </w:rPr>
      </w:pPr>
    </w:p>
    <w:sectPr w:rsidR="004F5AA1" w:rsidRPr="001303E4" w:rsidSect="00AA2732">
      <w:footnotePr>
        <w:numRestart w:val="eachPage"/>
      </w:footnotePr>
      <w:pgSz w:w="11906" w:h="16838"/>
      <w:pgMar w:top="1440" w:right="1440" w:bottom="1440" w:left="1440" w:header="720" w:footer="720" w:gutter="0"/>
      <w:pgNumType w:start="307"/>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17D" w:rsidRDefault="00E2117D" w:rsidP="00E44133">
      <w:pPr>
        <w:spacing w:after="0" w:line="240" w:lineRule="auto"/>
      </w:pPr>
      <w:r>
        <w:separator/>
      </w:r>
    </w:p>
  </w:endnote>
  <w:endnote w:type="continuationSeparator" w:id="0">
    <w:p w:rsidR="00E2117D" w:rsidRDefault="00E2117D" w:rsidP="00E4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tl/>
      </w:rPr>
      <w:id w:val="1935468275"/>
      <w:docPartObj>
        <w:docPartGallery w:val="Page Numbers (Bottom of Page)"/>
        <w:docPartUnique/>
      </w:docPartObj>
    </w:sdtPr>
    <w:sdtEndPr/>
    <w:sdtContent>
      <w:p w:rsidR="001D4EF8" w:rsidRDefault="001D4EF8" w:rsidP="00706DCE">
        <w:pPr>
          <w:pStyle w:val="Footer"/>
          <w:tabs>
            <w:tab w:val="left" w:pos="2280"/>
            <w:tab w:val="left" w:pos="3986"/>
          </w:tabs>
          <w:rPr>
            <w:rFonts w:asciiTheme="majorHAnsi" w:eastAsiaTheme="majorEastAsia" w:hAnsiTheme="majorHAnsi" w:cstheme="majorBidi"/>
            <w:sz w:val="28"/>
            <w:szCs w:val="28"/>
          </w:rPr>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66432" behindDoc="0" locked="0" layoutInCell="1" allowOverlap="1" wp14:anchorId="712F6927" wp14:editId="42E202EA">
                  <wp:simplePos x="0" y="0"/>
                  <wp:positionH relativeFrom="column">
                    <wp:posOffset>15240</wp:posOffset>
                  </wp:positionH>
                  <wp:positionV relativeFrom="paragraph">
                    <wp:posOffset>120015</wp:posOffset>
                  </wp:positionV>
                  <wp:extent cx="2880360" cy="0"/>
                  <wp:effectExtent l="0" t="19050" r="15240" b="19050"/>
                  <wp:wrapNone/>
                  <wp:docPr id="19" name="Straight Connector 19"/>
                  <wp:cNvGraphicFramePr/>
                  <a:graphic xmlns:a="http://schemas.openxmlformats.org/drawingml/2006/main">
                    <a:graphicData uri="http://schemas.microsoft.com/office/word/2010/wordprocessingShape">
                      <wps:wsp>
                        <wps:cNvCnPr/>
                        <wps:spPr>
                          <a:xfrm flipH="1">
                            <a:off x="0" y="0"/>
                            <a:ext cx="2880360" cy="0"/>
                          </a:xfrm>
                          <a:prstGeom prst="line">
                            <a:avLst/>
                          </a:prstGeom>
                          <a:ln w="28575"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8C6D1" id="Straight Connector 1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9.45pt" to="22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" strokecolor="black [3040]" strokeweight="2.25pt">
                  <v:stroke linestyle="thickThin"/>
                </v:line>
              </w:pict>
            </mc:Fallback>
          </mc:AlternateContent>
        </w:r>
        <w:r>
          <w:rPr>
            <w:rFonts w:asciiTheme="majorHAnsi" w:eastAsiaTheme="majorEastAsia" w:hAnsiTheme="majorHAnsi" w:cstheme="majorBidi"/>
            <w:noProof/>
            <w:sz w:val="28"/>
            <w:szCs w:val="28"/>
            <w:rtl/>
          </w:rPr>
          <mc:AlternateContent>
            <mc:Choice Requires="wps">
              <w:drawing>
                <wp:anchor distT="0" distB="0" distL="114300" distR="114300" simplePos="0" relativeHeight="251665408" behindDoc="0" locked="0" layoutInCell="1" allowOverlap="1" wp14:anchorId="7396ADB0" wp14:editId="76921B3E">
                  <wp:simplePos x="0" y="0"/>
                  <wp:positionH relativeFrom="column">
                    <wp:posOffset>3147060</wp:posOffset>
                  </wp:positionH>
                  <wp:positionV relativeFrom="paragraph">
                    <wp:posOffset>97155</wp:posOffset>
                  </wp:positionV>
                  <wp:extent cx="2644140" cy="0"/>
                  <wp:effectExtent l="0" t="19050" r="3810" b="19050"/>
                  <wp:wrapNone/>
                  <wp:docPr id="17" name="Straight Connector 17"/>
                  <wp:cNvGraphicFramePr/>
                  <a:graphic xmlns:a="http://schemas.openxmlformats.org/drawingml/2006/main">
                    <a:graphicData uri="http://schemas.microsoft.com/office/word/2010/wordprocessingShape">
                      <wps:wsp>
                        <wps:cNvCnPr/>
                        <wps:spPr>
                          <a:xfrm flipH="1">
                            <a:off x="0" y="0"/>
                            <a:ext cx="2644140" cy="0"/>
                          </a:xfrm>
                          <a:prstGeom prst="line">
                            <a:avLst/>
                          </a:prstGeom>
                          <a:ln w="28575"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92520" id="Straight Connector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7.65pt" to="45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" strokecolor="black [3040]" strokeweight="2.25pt">
                  <v:stroke linestyle="thinThin"/>
                </v:line>
              </w:pict>
            </mc:Fallback>
          </mc:AlternateContent>
        </w:r>
        <w:r>
          <w:rPr>
            <w:rFonts w:asciiTheme="majorHAnsi" w:eastAsiaTheme="majorEastAsia" w:hAnsiTheme="majorHAnsi" w:cstheme="majorBidi"/>
            <w:sz w:val="28"/>
            <w:szCs w:val="28"/>
            <w:rtl/>
          </w:rPr>
          <w:tab/>
        </w:r>
        <w:r>
          <w:rPr>
            <w:rFonts w:asciiTheme="majorHAnsi" w:eastAsiaTheme="majorEastAsia" w:hAnsiTheme="majorHAnsi" w:cstheme="majorBidi" w:hint="cs"/>
            <w:noProof/>
            <w:sz w:val="28"/>
            <w:szCs w:val="28"/>
            <w:rtl/>
          </w:rPr>
          <w:t xml:space="preserve">             </w:t>
        </w:r>
        <w:r>
          <w:rPr>
            <w:rFonts w:asciiTheme="majorHAnsi" w:eastAsiaTheme="majorEastAsia" w:hAnsiTheme="majorHAnsi" w:cstheme="majorBidi"/>
            <w:sz w:val="28"/>
            <w:szCs w:val="28"/>
            <w:rtl/>
          </w:rPr>
          <w:tab/>
        </w:r>
        <w:r>
          <w:rPr>
            <w:rFonts w:asciiTheme="majorHAnsi" w:eastAsiaTheme="majorEastAsia" w:hAnsiTheme="majorHAnsi" w:cstheme="majorBidi" w:hint="cs"/>
            <w:sz w:val="28"/>
            <w:szCs w:val="28"/>
            <w:rtl/>
          </w:rPr>
          <w:t xml:space="preserve">- </w:t>
        </w: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AE3C88" w:rsidRPr="00AE3C88">
          <w:rPr>
            <w:rFonts w:asciiTheme="majorHAnsi" w:eastAsiaTheme="majorEastAsia" w:hAnsiTheme="majorHAnsi" w:cstheme="majorBidi"/>
            <w:noProof/>
            <w:sz w:val="28"/>
            <w:szCs w:val="28"/>
            <w:rtl/>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r>
          <w:rPr>
            <w:rFonts w:asciiTheme="majorHAnsi" w:eastAsiaTheme="majorEastAsia" w:hAnsiTheme="majorHAnsi" w:cstheme="majorBidi" w:hint="cs"/>
            <w:sz w:val="28"/>
            <w:szCs w:val="28"/>
            <w:rtl/>
          </w:rPr>
          <w:t>-</w:t>
        </w:r>
      </w:p>
    </w:sdtContent>
  </w:sdt>
  <w:p w:rsidR="001D4EF8" w:rsidRDefault="001D4EF8" w:rsidP="00EB7E55">
    <w:pPr>
      <w:pStyle w:val="Footer"/>
      <w:jc w:val="center"/>
      <w:rPr>
        <w:rtl/>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17D" w:rsidRDefault="00E2117D" w:rsidP="00E44133">
      <w:pPr>
        <w:spacing w:after="0" w:line="240" w:lineRule="auto"/>
      </w:pPr>
      <w:r>
        <w:separator/>
      </w:r>
    </w:p>
  </w:footnote>
  <w:footnote w:type="continuationSeparator" w:id="0">
    <w:p w:rsidR="00E2117D" w:rsidRDefault="00E2117D" w:rsidP="00E4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EF8" w:rsidRDefault="001D4EF8" w:rsidP="002F79FD">
    <w:pPr>
      <w:tabs>
        <w:tab w:val="left" w:pos="3715"/>
      </w:tabs>
      <w:spacing w:after="0"/>
      <w:rPr>
        <w:rFonts w:ascii="Times New Roman" w:hAnsi="Times New Roman" w:cs="Sultan bold"/>
        <w:sz w:val="28"/>
        <w:szCs w:val="28"/>
        <w:rtl/>
      </w:rPr>
    </w:pPr>
    <w:r>
      <w:rPr>
        <w:rFonts w:ascii="Times New Roman" w:hAnsi="Times New Roman" w:cs="Sultan bold"/>
        <w:noProof/>
        <w:sz w:val="28"/>
        <w:szCs w:val="28"/>
        <w:rtl/>
      </w:rPr>
      <mc:AlternateContent>
        <mc:Choice Requires="wps">
          <w:drawing>
            <wp:anchor distT="0" distB="0" distL="114300" distR="114300" simplePos="0" relativeHeight="251664384" behindDoc="0" locked="0" layoutInCell="1" allowOverlap="1" wp14:anchorId="09A338BD" wp14:editId="55C46A59">
              <wp:simplePos x="0" y="0"/>
              <wp:positionH relativeFrom="column">
                <wp:posOffset>1242060</wp:posOffset>
              </wp:positionH>
              <wp:positionV relativeFrom="paragraph">
                <wp:posOffset>22860</wp:posOffset>
              </wp:positionV>
              <wp:extent cx="3307080" cy="685800"/>
              <wp:effectExtent l="0" t="0" r="26670" b="19050"/>
              <wp:wrapNone/>
              <wp:docPr id="15" name="Rounded Rectangle 15"/>
              <wp:cNvGraphicFramePr/>
              <a:graphic xmlns:a="http://schemas.openxmlformats.org/drawingml/2006/main">
                <a:graphicData uri="http://schemas.microsoft.com/office/word/2010/wordprocessingShape">
                  <wps:wsp>
                    <wps:cNvSpPr/>
                    <wps:spPr>
                      <a:xfrm>
                        <a:off x="0" y="0"/>
                        <a:ext cx="3307080" cy="685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4EF8" w:rsidRDefault="001D4EF8" w:rsidP="002F79FD">
                          <w:pPr>
                            <w:spacing w:after="0" w:line="240" w:lineRule="auto"/>
                            <w:jc w:val="center"/>
                            <w:rPr>
                              <w:rFonts w:cs="Sultan bold"/>
                              <w:color w:val="000000" w:themeColor="text1"/>
                              <w:sz w:val="36"/>
                              <w:szCs w:val="36"/>
                              <w:rtl/>
                              <w:lang w:bidi="ar-EG"/>
                            </w:rPr>
                          </w:pPr>
                          <w:r w:rsidRPr="002F79FD">
                            <w:rPr>
                              <w:rFonts w:cs="Sultan bold" w:hint="cs"/>
                              <w:color w:val="000000" w:themeColor="text1"/>
                              <w:sz w:val="36"/>
                              <w:szCs w:val="36"/>
                              <w:rtl/>
                              <w:lang w:bidi="ar-EG"/>
                            </w:rPr>
                            <w:t>الــنــظــام المـــالـــي</w:t>
                          </w:r>
                        </w:p>
                        <w:p w:rsidR="001D4EF8" w:rsidRDefault="001D4EF8" w:rsidP="002F79FD">
                          <w:pPr>
                            <w:spacing w:after="0" w:line="240" w:lineRule="auto"/>
                            <w:rPr>
                              <w:rFonts w:cs="Sultan bold"/>
                              <w:color w:val="000000" w:themeColor="text1"/>
                              <w:sz w:val="40"/>
                              <w:szCs w:val="40"/>
                              <w:rtl/>
                              <w:lang w:bidi="ar-EG"/>
                            </w:rPr>
                          </w:pPr>
                          <w:r w:rsidRPr="002F79FD">
                            <w:rPr>
                              <w:rFonts w:cs="Sultan bold"/>
                              <w:color w:val="000000" w:themeColor="text1"/>
                              <w:sz w:val="36"/>
                              <w:szCs w:val="36"/>
                              <w:rtl/>
                              <w:lang w:bidi="ar-EG"/>
                            </w:rPr>
                            <w:t xml:space="preserve"> </w:t>
                          </w:r>
                          <w:r w:rsidRPr="002F79FD">
                            <w:rPr>
                              <w:rFonts w:cs="Sultan bold"/>
                              <w:color w:val="FF0000"/>
                              <w:sz w:val="32"/>
                              <w:szCs w:val="32"/>
                              <w:rtl/>
                              <w:lang w:bidi="ar-EG"/>
                            </w:rPr>
                            <w:t>(برنامج إعداد معلم الكيمياء باللغة الانـجليزية</w:t>
                          </w:r>
                          <w:r w:rsidRPr="002F79FD">
                            <w:rPr>
                              <w:rFonts w:cs="Sultan bold"/>
                              <w:color w:val="000000" w:themeColor="text1"/>
                              <w:sz w:val="32"/>
                              <w:szCs w:val="32"/>
                              <w:rtl/>
                              <w:lang w:bidi="ar-EG"/>
                            </w:rPr>
                            <w:t>)</w:t>
                          </w:r>
                        </w:p>
                        <w:p w:rsidR="001D4EF8" w:rsidRPr="002F79FD" w:rsidRDefault="001D4EF8"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1D4EF8" w:rsidRDefault="001D4EF8"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1D4EF8" w:rsidRDefault="001D4EF8" w:rsidP="002F79FD">
                          <w:pPr>
                            <w:jc w:val="center"/>
                            <w:rPr>
                              <w:rFonts w:cs="Sultan bold"/>
                              <w:color w:val="000000" w:themeColor="text1"/>
                              <w:sz w:val="40"/>
                              <w:szCs w:val="40"/>
                              <w:rtl/>
                              <w:lang w:bidi="ar-EG"/>
                            </w:rPr>
                          </w:pPr>
                        </w:p>
                        <w:p w:rsidR="001D4EF8" w:rsidRDefault="001D4EF8" w:rsidP="002F79FD">
                          <w:pPr>
                            <w:jc w:val="center"/>
                            <w:rPr>
                              <w:rFonts w:cs="Sultan bold"/>
                              <w:color w:val="000000" w:themeColor="text1"/>
                              <w:sz w:val="40"/>
                              <w:szCs w:val="40"/>
                              <w:rtl/>
                              <w:lang w:bidi="ar-EG"/>
                            </w:rPr>
                          </w:pPr>
                        </w:p>
                        <w:p w:rsidR="001D4EF8" w:rsidRPr="002F79FD" w:rsidRDefault="001D4EF8" w:rsidP="002F79FD">
                          <w:pPr>
                            <w:jc w:val="center"/>
                            <w:rPr>
                              <w:rFonts w:cs="Sultan bold"/>
                              <w:color w:val="000000" w:themeColor="text1"/>
                              <w:sz w:val="40"/>
                              <w:szCs w:val="40"/>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338BD" id="Rounded Rectangle 15" o:spid="_x0000_s1028" style="position:absolute;left:0;text-align:left;margin-left:97.8pt;margin-top:1.8pt;width:260.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" fillcolor="white [3212]" strokecolor="black [3213]" strokeweight="2pt">
              <v:textbox>
                <w:txbxContent>
                  <w:p w:rsidR="001D4EF8" w:rsidRDefault="001D4EF8" w:rsidP="002F79FD">
                    <w:pPr>
                      <w:spacing w:after="0" w:line="240" w:lineRule="auto"/>
                      <w:jc w:val="center"/>
                      <w:rPr>
                        <w:rFonts w:cs="Sultan bold"/>
                        <w:color w:val="000000" w:themeColor="text1"/>
                        <w:sz w:val="36"/>
                        <w:szCs w:val="36"/>
                        <w:rtl/>
                        <w:lang w:bidi="ar-EG"/>
                      </w:rPr>
                    </w:pPr>
                    <w:r w:rsidRPr="002F79FD">
                      <w:rPr>
                        <w:rFonts w:cs="Sultan bold" w:hint="cs"/>
                        <w:color w:val="000000" w:themeColor="text1"/>
                        <w:sz w:val="36"/>
                        <w:szCs w:val="36"/>
                        <w:rtl/>
                        <w:lang w:bidi="ar-EG"/>
                      </w:rPr>
                      <w:t>الــنــظــام المـــالـــي</w:t>
                    </w:r>
                  </w:p>
                  <w:p w:rsidR="001D4EF8" w:rsidRDefault="001D4EF8" w:rsidP="002F79FD">
                    <w:pPr>
                      <w:spacing w:after="0" w:line="240" w:lineRule="auto"/>
                      <w:rPr>
                        <w:rFonts w:cs="Sultan bold"/>
                        <w:color w:val="000000" w:themeColor="text1"/>
                        <w:sz w:val="40"/>
                        <w:szCs w:val="40"/>
                        <w:rtl/>
                        <w:lang w:bidi="ar-EG"/>
                      </w:rPr>
                    </w:pPr>
                    <w:r w:rsidRPr="002F79FD">
                      <w:rPr>
                        <w:rFonts w:cs="Sultan bold"/>
                        <w:color w:val="000000" w:themeColor="text1"/>
                        <w:sz w:val="36"/>
                        <w:szCs w:val="36"/>
                        <w:rtl/>
                        <w:lang w:bidi="ar-EG"/>
                      </w:rPr>
                      <w:t xml:space="preserve"> </w:t>
                    </w:r>
                    <w:r w:rsidRPr="002F79FD">
                      <w:rPr>
                        <w:rFonts w:cs="Sultan bold"/>
                        <w:color w:val="FF0000"/>
                        <w:sz w:val="32"/>
                        <w:szCs w:val="32"/>
                        <w:rtl/>
                        <w:lang w:bidi="ar-EG"/>
                      </w:rPr>
                      <w:t>(برنامج إعداد معلم الكيمياء باللغة الانـجليزية</w:t>
                    </w:r>
                    <w:r w:rsidRPr="002F79FD">
                      <w:rPr>
                        <w:rFonts w:cs="Sultan bold"/>
                        <w:color w:val="000000" w:themeColor="text1"/>
                        <w:sz w:val="32"/>
                        <w:szCs w:val="32"/>
                        <w:rtl/>
                        <w:lang w:bidi="ar-EG"/>
                      </w:rPr>
                      <w:t>)</w:t>
                    </w:r>
                  </w:p>
                  <w:p w:rsidR="001D4EF8" w:rsidRPr="002F79FD" w:rsidRDefault="001D4EF8"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1D4EF8" w:rsidRDefault="001D4EF8" w:rsidP="002F79FD">
                    <w:pPr>
                      <w:jc w:val="center"/>
                      <w:rPr>
                        <w:rFonts w:cs="Sultan bold"/>
                        <w:color w:val="000000" w:themeColor="text1"/>
                        <w:sz w:val="40"/>
                        <w:szCs w:val="40"/>
                        <w:rtl/>
                        <w:lang w:bidi="ar-EG"/>
                      </w:rPr>
                    </w:pPr>
                    <w:r>
                      <w:rPr>
                        <w:rFonts w:cs="Sultan bold" w:hint="cs"/>
                        <w:color w:val="000000" w:themeColor="text1"/>
                        <w:sz w:val="40"/>
                        <w:szCs w:val="40"/>
                        <w:rtl/>
                        <w:lang w:bidi="ar-EG"/>
                      </w:rPr>
                      <w:t>(</w:t>
                    </w:r>
                  </w:p>
                  <w:p w:rsidR="001D4EF8" w:rsidRDefault="001D4EF8" w:rsidP="002F79FD">
                    <w:pPr>
                      <w:jc w:val="center"/>
                      <w:rPr>
                        <w:rFonts w:cs="Sultan bold"/>
                        <w:color w:val="000000" w:themeColor="text1"/>
                        <w:sz w:val="40"/>
                        <w:szCs w:val="40"/>
                        <w:rtl/>
                        <w:lang w:bidi="ar-EG"/>
                      </w:rPr>
                    </w:pPr>
                  </w:p>
                  <w:p w:rsidR="001D4EF8" w:rsidRDefault="001D4EF8" w:rsidP="002F79FD">
                    <w:pPr>
                      <w:jc w:val="center"/>
                      <w:rPr>
                        <w:rFonts w:cs="Sultan bold"/>
                        <w:color w:val="000000" w:themeColor="text1"/>
                        <w:sz w:val="40"/>
                        <w:szCs w:val="40"/>
                        <w:rtl/>
                        <w:lang w:bidi="ar-EG"/>
                      </w:rPr>
                    </w:pPr>
                  </w:p>
                  <w:p w:rsidR="001D4EF8" w:rsidRPr="002F79FD" w:rsidRDefault="001D4EF8" w:rsidP="002F79FD">
                    <w:pPr>
                      <w:jc w:val="center"/>
                      <w:rPr>
                        <w:rFonts w:cs="Sultan bold"/>
                        <w:color w:val="000000" w:themeColor="text1"/>
                        <w:sz w:val="40"/>
                        <w:szCs w:val="40"/>
                        <w:lang w:bidi="ar-EG"/>
                      </w:rPr>
                    </w:pPr>
                  </w:p>
                </w:txbxContent>
              </v:textbox>
            </v:roundrect>
          </w:pict>
        </mc:Fallback>
      </mc:AlternateContent>
    </w:r>
  </w:p>
  <w:p w:rsidR="001D4EF8" w:rsidRPr="006F2144" w:rsidRDefault="001D4EF8" w:rsidP="002F79FD">
    <w:pPr>
      <w:tabs>
        <w:tab w:val="left" w:pos="3715"/>
      </w:tabs>
      <w:spacing w:after="0"/>
      <w:ind w:left="-57"/>
      <w:rPr>
        <w:rFonts w:ascii="Times New Roman" w:hAnsi="Times New Roman" w:cs="Sultan bold"/>
        <w:sz w:val="24"/>
        <w:szCs w:val="24"/>
      </w:rPr>
    </w:pPr>
    <w:r>
      <w:rPr>
        <w:rFonts w:ascii="Times New Roman" w:hAnsi="Times New Roman" w:cs="Sultan bold"/>
        <w:noProof/>
        <w:sz w:val="28"/>
        <w:szCs w:val="28"/>
        <w:rtl/>
      </w:rPr>
      <mc:AlternateContent>
        <mc:Choice Requires="wps">
          <w:drawing>
            <wp:anchor distT="0" distB="0" distL="114300" distR="114300" simplePos="0" relativeHeight="251663360" behindDoc="0" locked="0" layoutInCell="1" allowOverlap="1" wp14:anchorId="6B30C14E" wp14:editId="4874B988">
              <wp:simplePos x="0" y="0"/>
              <wp:positionH relativeFrom="column">
                <wp:posOffset>-281940</wp:posOffset>
              </wp:positionH>
              <wp:positionV relativeFrom="paragraph">
                <wp:posOffset>165100</wp:posOffset>
              </wp:positionV>
              <wp:extent cx="1859280" cy="0"/>
              <wp:effectExtent l="0" t="19050" r="76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3E25"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3pt" to="12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xLA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" strokeweight="3pt">
              <v:stroke linestyle="thinThin"/>
            </v:line>
          </w:pict>
        </mc:Fallback>
      </mc:AlternateContent>
    </w:r>
    <w:r>
      <w:rPr>
        <w:rFonts w:ascii="Times New Roman" w:hAnsi="Times New Roman" w:cs="Sultan bold"/>
        <w:noProof/>
        <w:sz w:val="28"/>
        <w:szCs w:val="28"/>
        <w:rtl/>
      </w:rPr>
      <mc:AlternateContent>
        <mc:Choice Requires="wps">
          <w:drawing>
            <wp:anchor distT="0" distB="0" distL="114300" distR="114300" simplePos="0" relativeHeight="251662336" behindDoc="0" locked="0" layoutInCell="1" allowOverlap="1" wp14:anchorId="40FE7B56" wp14:editId="7DCE5F6A">
              <wp:simplePos x="0" y="0"/>
              <wp:positionH relativeFrom="column">
                <wp:posOffset>4480560</wp:posOffset>
              </wp:positionH>
              <wp:positionV relativeFrom="paragraph">
                <wp:posOffset>149860</wp:posOffset>
              </wp:positionV>
              <wp:extent cx="1386840" cy="0"/>
              <wp:effectExtent l="0" t="19050" r="38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6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0A884" id="Straight Connector 1"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1.8pt" to="4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" strokeweight="3pt">
              <v:stroke linestyle="thinThin"/>
            </v:line>
          </w:pict>
        </mc:Fallback>
      </mc:AlternateContent>
    </w:r>
    <w:r>
      <w:rPr>
        <w:rFonts w:ascii="Times New Roman" w:hAnsi="Times New Roman" w:cs="Sultan bold" w:hint="cs"/>
        <w:sz w:val="24"/>
        <w:szCs w:val="24"/>
        <w:rtl/>
      </w:rPr>
      <w:t xml:space="preserve">                                             </w:t>
    </w:r>
  </w:p>
  <w:p w:rsidR="001D4EF8" w:rsidRPr="006F2144" w:rsidRDefault="001D4EF8" w:rsidP="006F2144">
    <w:pPr>
      <w:tabs>
        <w:tab w:val="left" w:pos="3715"/>
      </w:tabs>
      <w:spacing w:after="0"/>
      <w:ind w:left="-57"/>
      <w:rPr>
        <w:rFonts w:ascii="Times New Roman" w:hAnsi="Times New Roman" w:cs="Sultan bold"/>
        <w:sz w:val="24"/>
        <w:szCs w:val="24"/>
        <w:rtl/>
      </w:rPr>
    </w:pPr>
  </w:p>
  <w:p w:rsidR="001D4EF8" w:rsidRPr="00BB14AF" w:rsidRDefault="001D4EF8" w:rsidP="00BB14AF">
    <w:pPr>
      <w:pStyle w:val="Header"/>
      <w:tabs>
        <w:tab w:val="clear" w:pos="4513"/>
        <w:tab w:val="clear" w:pos="9026"/>
        <w:tab w:val="left" w:pos="272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3DD"/>
    <w:multiLevelType w:val="hybridMultilevel"/>
    <w:tmpl w:val="711829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6B0EDB"/>
    <w:multiLevelType w:val="hybridMultilevel"/>
    <w:tmpl w:val="3230B032"/>
    <w:lvl w:ilvl="0" w:tplc="4FE46850">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543"/>
    <w:multiLevelType w:val="hybridMultilevel"/>
    <w:tmpl w:val="A456E3EE"/>
    <w:lvl w:ilvl="0" w:tplc="E8FA84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730FC6"/>
    <w:multiLevelType w:val="hybridMultilevel"/>
    <w:tmpl w:val="C1B004A0"/>
    <w:lvl w:ilvl="0" w:tplc="52109362">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8488A"/>
    <w:multiLevelType w:val="hybridMultilevel"/>
    <w:tmpl w:val="FACACBE4"/>
    <w:lvl w:ilvl="0" w:tplc="C7C447CE">
      <w:start w:val="6"/>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05A60F9"/>
    <w:multiLevelType w:val="hybridMultilevel"/>
    <w:tmpl w:val="29FC2FE4"/>
    <w:lvl w:ilvl="0" w:tplc="1BCCCD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2C52AE"/>
    <w:multiLevelType w:val="hybridMultilevel"/>
    <w:tmpl w:val="55E81C14"/>
    <w:lvl w:ilvl="0" w:tplc="56B0393E">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F03FBD"/>
    <w:multiLevelType w:val="hybridMultilevel"/>
    <w:tmpl w:val="51B042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335A3160"/>
    <w:multiLevelType w:val="hybridMultilevel"/>
    <w:tmpl w:val="4A1ED01C"/>
    <w:lvl w:ilvl="0" w:tplc="CC080856">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1B0619"/>
    <w:multiLevelType w:val="hybridMultilevel"/>
    <w:tmpl w:val="3C062E86"/>
    <w:lvl w:ilvl="0" w:tplc="13ECB1A2">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705CA9"/>
    <w:multiLevelType w:val="hybridMultilevel"/>
    <w:tmpl w:val="79BEF12C"/>
    <w:lvl w:ilvl="0" w:tplc="F2D47686">
      <w:start w:val="1"/>
      <w:numFmt w:val="bullet"/>
      <w:lvlText w:val="-"/>
      <w:lvlJc w:val="left"/>
      <w:pPr>
        <w:ind w:left="360" w:hanging="36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47A6A"/>
    <w:multiLevelType w:val="hybridMultilevel"/>
    <w:tmpl w:val="56EE3D3E"/>
    <w:lvl w:ilvl="0" w:tplc="99AAAF7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BA2325"/>
    <w:multiLevelType w:val="hybridMultilevel"/>
    <w:tmpl w:val="D13ECC72"/>
    <w:lvl w:ilvl="0" w:tplc="7A3CD730">
      <w:start w:val="1"/>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99947D7"/>
    <w:multiLevelType w:val="hybridMultilevel"/>
    <w:tmpl w:val="C486F37E"/>
    <w:lvl w:ilvl="0" w:tplc="D234B8E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B264C"/>
    <w:multiLevelType w:val="hybridMultilevel"/>
    <w:tmpl w:val="A14A20DA"/>
    <w:lvl w:ilvl="0" w:tplc="9CC84FF2">
      <w:start w:val="1"/>
      <w:numFmt w:val="decimal"/>
      <w:lvlText w:val="%1-"/>
      <w:lvlJc w:val="left"/>
      <w:pPr>
        <w:ind w:left="360" w:hanging="360"/>
      </w:pPr>
      <w:rPr>
        <w:rFonts w:ascii="Simplified Arabic" w:eastAsiaTheme="minorHAnsi" w:hAnsi="Simplified Arabic" w:cs="Simplified Arabic"/>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E84252"/>
    <w:multiLevelType w:val="hybridMultilevel"/>
    <w:tmpl w:val="EE7A3D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834206"/>
    <w:multiLevelType w:val="hybridMultilevel"/>
    <w:tmpl w:val="0CB6E920"/>
    <w:lvl w:ilvl="0" w:tplc="8D28D7AE">
      <w:start w:val="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0C4501"/>
    <w:multiLevelType w:val="hybridMultilevel"/>
    <w:tmpl w:val="E1EA7376"/>
    <w:lvl w:ilvl="0" w:tplc="647EABF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1863D8"/>
    <w:multiLevelType w:val="hybridMultilevel"/>
    <w:tmpl w:val="225680A4"/>
    <w:lvl w:ilvl="0" w:tplc="8C8C57A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D766F9"/>
    <w:multiLevelType w:val="hybridMultilevel"/>
    <w:tmpl w:val="40382C42"/>
    <w:lvl w:ilvl="0" w:tplc="16507FC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CF86DF9"/>
    <w:multiLevelType w:val="hybridMultilevel"/>
    <w:tmpl w:val="A5789CF0"/>
    <w:lvl w:ilvl="0" w:tplc="BB4C0BF2">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344065"/>
    <w:multiLevelType w:val="hybridMultilevel"/>
    <w:tmpl w:val="D02CC3D6"/>
    <w:lvl w:ilvl="0" w:tplc="86B43E56">
      <w:start w:val="1"/>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C014F8"/>
    <w:multiLevelType w:val="hybridMultilevel"/>
    <w:tmpl w:val="A3126AF0"/>
    <w:lvl w:ilvl="0" w:tplc="75E663EA">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C10FC4"/>
    <w:multiLevelType w:val="hybridMultilevel"/>
    <w:tmpl w:val="C0FC35AE"/>
    <w:lvl w:ilvl="0" w:tplc="CCFEAC1C">
      <w:start w:val="1"/>
      <w:numFmt w:val="decimal"/>
      <w:lvlText w:val="%1-"/>
      <w:lvlJc w:val="left"/>
      <w:pPr>
        <w:ind w:left="360" w:hanging="360"/>
      </w:pPr>
      <w:rPr>
        <w:rFonts w:asciiTheme="minorHAnsi" w:hAnsiTheme="minorHAnsi" w:cstheme="minorBidi"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2D7B3B"/>
    <w:multiLevelType w:val="hybridMultilevel"/>
    <w:tmpl w:val="1D92E9A2"/>
    <w:lvl w:ilvl="0" w:tplc="6EE266F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
  </w:num>
  <w:num w:numId="3">
    <w:abstractNumId w:val="25"/>
  </w:num>
  <w:num w:numId="4">
    <w:abstractNumId w:val="13"/>
  </w:num>
  <w:num w:numId="5">
    <w:abstractNumId w:val="1"/>
  </w:num>
  <w:num w:numId="6">
    <w:abstractNumId w:val="18"/>
  </w:num>
  <w:num w:numId="7">
    <w:abstractNumId w:val="23"/>
  </w:num>
  <w:num w:numId="8">
    <w:abstractNumId w:val="9"/>
  </w:num>
  <w:num w:numId="9">
    <w:abstractNumId w:val="24"/>
  </w:num>
  <w:num w:numId="10">
    <w:abstractNumId w:val="3"/>
  </w:num>
  <w:num w:numId="11">
    <w:abstractNumId w:val="21"/>
  </w:num>
  <w:num w:numId="12">
    <w:abstractNumId w:val="22"/>
  </w:num>
  <w:num w:numId="13">
    <w:abstractNumId w:val="6"/>
  </w:num>
  <w:num w:numId="14">
    <w:abstractNumId w:val="8"/>
  </w:num>
  <w:num w:numId="15">
    <w:abstractNumId w:val="4"/>
  </w:num>
  <w:num w:numId="16">
    <w:abstractNumId w:val="12"/>
  </w:num>
  <w:num w:numId="17">
    <w:abstractNumId w:val="17"/>
  </w:num>
  <w:num w:numId="18">
    <w:abstractNumId w:val="15"/>
  </w:num>
  <w:num w:numId="19">
    <w:abstractNumId w:val="20"/>
  </w:num>
  <w:num w:numId="20">
    <w:abstractNumId w:val="5"/>
  </w:num>
  <w:num w:numId="21">
    <w:abstractNumId w:val="19"/>
  </w:num>
  <w:num w:numId="22">
    <w:abstractNumId w:val="10"/>
  </w:num>
  <w:num w:numId="23">
    <w:abstractNumId w:val="0"/>
  </w:num>
  <w:num w:numId="24">
    <w:abstractNumId w:val="14"/>
  </w:num>
  <w:num w:numId="25">
    <w:abstractNumId w:val="16"/>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F2"/>
    <w:rsid w:val="000302D9"/>
    <w:rsid w:val="00031C4C"/>
    <w:rsid w:val="00033EC8"/>
    <w:rsid w:val="000376A5"/>
    <w:rsid w:val="000516A4"/>
    <w:rsid w:val="00055C20"/>
    <w:rsid w:val="00061A1A"/>
    <w:rsid w:val="00073121"/>
    <w:rsid w:val="00083230"/>
    <w:rsid w:val="00090782"/>
    <w:rsid w:val="00090F9B"/>
    <w:rsid w:val="00091B99"/>
    <w:rsid w:val="000957F6"/>
    <w:rsid w:val="000A3043"/>
    <w:rsid w:val="000A5D59"/>
    <w:rsid w:val="000A67ED"/>
    <w:rsid w:val="000B0662"/>
    <w:rsid w:val="000D2396"/>
    <w:rsid w:val="000E1211"/>
    <w:rsid w:val="000F4496"/>
    <w:rsid w:val="000F5FA7"/>
    <w:rsid w:val="001041B4"/>
    <w:rsid w:val="00105215"/>
    <w:rsid w:val="00113427"/>
    <w:rsid w:val="001226C0"/>
    <w:rsid w:val="001303E4"/>
    <w:rsid w:val="0013263D"/>
    <w:rsid w:val="00141737"/>
    <w:rsid w:val="0014342B"/>
    <w:rsid w:val="00146109"/>
    <w:rsid w:val="00152B80"/>
    <w:rsid w:val="00153BA0"/>
    <w:rsid w:val="00157612"/>
    <w:rsid w:val="00174E0B"/>
    <w:rsid w:val="00187460"/>
    <w:rsid w:val="001A185A"/>
    <w:rsid w:val="001B37A6"/>
    <w:rsid w:val="001D4EF8"/>
    <w:rsid w:val="001E1F1B"/>
    <w:rsid w:val="001E6B07"/>
    <w:rsid w:val="001F5976"/>
    <w:rsid w:val="00212D49"/>
    <w:rsid w:val="0021424C"/>
    <w:rsid w:val="00233FB7"/>
    <w:rsid w:val="00242ED0"/>
    <w:rsid w:val="002476CD"/>
    <w:rsid w:val="002518C3"/>
    <w:rsid w:val="00267240"/>
    <w:rsid w:val="00296B23"/>
    <w:rsid w:val="00296B40"/>
    <w:rsid w:val="002A5939"/>
    <w:rsid w:val="002B1603"/>
    <w:rsid w:val="002D162A"/>
    <w:rsid w:val="002F79FD"/>
    <w:rsid w:val="00302B2B"/>
    <w:rsid w:val="0031689B"/>
    <w:rsid w:val="0032176C"/>
    <w:rsid w:val="00346A59"/>
    <w:rsid w:val="0035073B"/>
    <w:rsid w:val="0035713E"/>
    <w:rsid w:val="003B3D6C"/>
    <w:rsid w:val="003D4C0E"/>
    <w:rsid w:val="003F1531"/>
    <w:rsid w:val="003F70B0"/>
    <w:rsid w:val="004004BC"/>
    <w:rsid w:val="00402596"/>
    <w:rsid w:val="0042368E"/>
    <w:rsid w:val="0043349D"/>
    <w:rsid w:val="004423BD"/>
    <w:rsid w:val="004477C1"/>
    <w:rsid w:val="00460A6C"/>
    <w:rsid w:val="00476670"/>
    <w:rsid w:val="004B08F4"/>
    <w:rsid w:val="004B29EF"/>
    <w:rsid w:val="004B4A50"/>
    <w:rsid w:val="004F5AA1"/>
    <w:rsid w:val="005446D2"/>
    <w:rsid w:val="0054565E"/>
    <w:rsid w:val="00551720"/>
    <w:rsid w:val="0056398E"/>
    <w:rsid w:val="00572665"/>
    <w:rsid w:val="00583724"/>
    <w:rsid w:val="005842B7"/>
    <w:rsid w:val="005941AB"/>
    <w:rsid w:val="00594B40"/>
    <w:rsid w:val="00596573"/>
    <w:rsid w:val="005B6063"/>
    <w:rsid w:val="005C799A"/>
    <w:rsid w:val="005D70C2"/>
    <w:rsid w:val="005F21D5"/>
    <w:rsid w:val="006001AD"/>
    <w:rsid w:val="00602C83"/>
    <w:rsid w:val="00621CE2"/>
    <w:rsid w:val="00621FCB"/>
    <w:rsid w:val="0062312F"/>
    <w:rsid w:val="006344BF"/>
    <w:rsid w:val="006701D9"/>
    <w:rsid w:val="0068321F"/>
    <w:rsid w:val="00690FF4"/>
    <w:rsid w:val="0069602E"/>
    <w:rsid w:val="006A1EF6"/>
    <w:rsid w:val="006A26F1"/>
    <w:rsid w:val="006A647E"/>
    <w:rsid w:val="006F2144"/>
    <w:rsid w:val="00706DCE"/>
    <w:rsid w:val="00711C08"/>
    <w:rsid w:val="00712683"/>
    <w:rsid w:val="0071598C"/>
    <w:rsid w:val="00736E24"/>
    <w:rsid w:val="00750CE5"/>
    <w:rsid w:val="00756021"/>
    <w:rsid w:val="00781EF0"/>
    <w:rsid w:val="0078541D"/>
    <w:rsid w:val="007859E0"/>
    <w:rsid w:val="007931EF"/>
    <w:rsid w:val="007A2B09"/>
    <w:rsid w:val="007C58FC"/>
    <w:rsid w:val="007D59C5"/>
    <w:rsid w:val="008017A3"/>
    <w:rsid w:val="00807621"/>
    <w:rsid w:val="00817DCE"/>
    <w:rsid w:val="008205C6"/>
    <w:rsid w:val="00823825"/>
    <w:rsid w:val="008511E0"/>
    <w:rsid w:val="00857661"/>
    <w:rsid w:val="00860561"/>
    <w:rsid w:val="00873169"/>
    <w:rsid w:val="00877C9F"/>
    <w:rsid w:val="008860C7"/>
    <w:rsid w:val="0089026A"/>
    <w:rsid w:val="008D5CF9"/>
    <w:rsid w:val="008E6B0C"/>
    <w:rsid w:val="008F4C1E"/>
    <w:rsid w:val="009314E7"/>
    <w:rsid w:val="00936857"/>
    <w:rsid w:val="00942695"/>
    <w:rsid w:val="00955FEB"/>
    <w:rsid w:val="00967663"/>
    <w:rsid w:val="00972A93"/>
    <w:rsid w:val="00980D2D"/>
    <w:rsid w:val="00992BAF"/>
    <w:rsid w:val="009968BC"/>
    <w:rsid w:val="009A09D6"/>
    <w:rsid w:val="009A28A9"/>
    <w:rsid w:val="009D2288"/>
    <w:rsid w:val="009D55AD"/>
    <w:rsid w:val="009D69CD"/>
    <w:rsid w:val="009F4E4C"/>
    <w:rsid w:val="00A01A62"/>
    <w:rsid w:val="00A246D4"/>
    <w:rsid w:val="00A25ABE"/>
    <w:rsid w:val="00A71C2D"/>
    <w:rsid w:val="00A7455F"/>
    <w:rsid w:val="00AA2732"/>
    <w:rsid w:val="00AB1937"/>
    <w:rsid w:val="00AC22EE"/>
    <w:rsid w:val="00AE3C88"/>
    <w:rsid w:val="00AE7059"/>
    <w:rsid w:val="00AF0CD3"/>
    <w:rsid w:val="00B13CCF"/>
    <w:rsid w:val="00B35153"/>
    <w:rsid w:val="00B570E7"/>
    <w:rsid w:val="00B750EC"/>
    <w:rsid w:val="00B8259F"/>
    <w:rsid w:val="00B9219E"/>
    <w:rsid w:val="00BA733E"/>
    <w:rsid w:val="00BB14AF"/>
    <w:rsid w:val="00BB39F1"/>
    <w:rsid w:val="00BB53A8"/>
    <w:rsid w:val="00BC26DF"/>
    <w:rsid w:val="00BC4564"/>
    <w:rsid w:val="00BF6568"/>
    <w:rsid w:val="00C00509"/>
    <w:rsid w:val="00C13313"/>
    <w:rsid w:val="00C14323"/>
    <w:rsid w:val="00C2279D"/>
    <w:rsid w:val="00C30C36"/>
    <w:rsid w:val="00C3635E"/>
    <w:rsid w:val="00C56236"/>
    <w:rsid w:val="00C75B2F"/>
    <w:rsid w:val="00C840F8"/>
    <w:rsid w:val="00C9026E"/>
    <w:rsid w:val="00CA0D77"/>
    <w:rsid w:val="00CB3328"/>
    <w:rsid w:val="00CB33EE"/>
    <w:rsid w:val="00CC0635"/>
    <w:rsid w:val="00CC23F2"/>
    <w:rsid w:val="00CE4311"/>
    <w:rsid w:val="00CF4928"/>
    <w:rsid w:val="00D07343"/>
    <w:rsid w:val="00D13ED4"/>
    <w:rsid w:val="00D45C44"/>
    <w:rsid w:val="00D45FE8"/>
    <w:rsid w:val="00D72AB1"/>
    <w:rsid w:val="00D735F2"/>
    <w:rsid w:val="00D760D3"/>
    <w:rsid w:val="00D80656"/>
    <w:rsid w:val="00DA3E10"/>
    <w:rsid w:val="00DC4D11"/>
    <w:rsid w:val="00DD17A7"/>
    <w:rsid w:val="00DD7D32"/>
    <w:rsid w:val="00E2117D"/>
    <w:rsid w:val="00E344E2"/>
    <w:rsid w:val="00E44133"/>
    <w:rsid w:val="00E44B24"/>
    <w:rsid w:val="00E45E09"/>
    <w:rsid w:val="00E85929"/>
    <w:rsid w:val="00EA5A57"/>
    <w:rsid w:val="00EB1963"/>
    <w:rsid w:val="00EB7E55"/>
    <w:rsid w:val="00EC105C"/>
    <w:rsid w:val="00F05D3B"/>
    <w:rsid w:val="00F14012"/>
    <w:rsid w:val="00F21AF9"/>
    <w:rsid w:val="00F440D9"/>
    <w:rsid w:val="00F53F1E"/>
    <w:rsid w:val="00F92239"/>
    <w:rsid w:val="00F92784"/>
    <w:rsid w:val="00FC1FA1"/>
    <w:rsid w:val="00FD0237"/>
    <w:rsid w:val="00FE13F7"/>
    <w:rsid w:val="00FF0806"/>
    <w:rsid w:val="00FF6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20B0B-6CAD-4846-AA5B-01C81221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F2"/>
    <w:pPr>
      <w:bidi/>
    </w:pPr>
  </w:style>
  <w:style w:type="paragraph" w:styleId="Heading2">
    <w:name w:val="heading 2"/>
    <w:basedOn w:val="Normal"/>
    <w:next w:val="Normal"/>
    <w:link w:val="Heading2Char"/>
    <w:uiPriority w:val="9"/>
    <w:unhideWhenUsed/>
    <w:qFormat/>
    <w:rsid w:val="00174E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3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F2"/>
    <w:rPr>
      <w:rFonts w:ascii="Tahoma" w:hAnsi="Tahoma" w:cs="Tahoma"/>
      <w:sz w:val="16"/>
      <w:szCs w:val="16"/>
    </w:rPr>
  </w:style>
  <w:style w:type="paragraph" w:styleId="Header">
    <w:name w:val="header"/>
    <w:basedOn w:val="Normal"/>
    <w:link w:val="HeaderChar"/>
    <w:uiPriority w:val="99"/>
    <w:unhideWhenUsed/>
    <w:rsid w:val="00E44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133"/>
  </w:style>
  <w:style w:type="paragraph" w:styleId="Footer">
    <w:name w:val="footer"/>
    <w:basedOn w:val="Normal"/>
    <w:link w:val="FooterChar"/>
    <w:uiPriority w:val="99"/>
    <w:unhideWhenUsed/>
    <w:rsid w:val="00E44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133"/>
  </w:style>
  <w:style w:type="paragraph" w:styleId="FootnoteText">
    <w:name w:val="footnote text"/>
    <w:basedOn w:val="Normal"/>
    <w:link w:val="FootnoteTextChar"/>
    <w:uiPriority w:val="99"/>
    <w:unhideWhenUsed/>
    <w:rsid w:val="006001AD"/>
    <w:pPr>
      <w:spacing w:after="0" w:line="240" w:lineRule="auto"/>
    </w:pPr>
    <w:rPr>
      <w:sz w:val="20"/>
      <w:szCs w:val="20"/>
    </w:rPr>
  </w:style>
  <w:style w:type="character" w:customStyle="1" w:styleId="FootnoteTextChar">
    <w:name w:val="Footnote Text Char"/>
    <w:basedOn w:val="DefaultParagraphFont"/>
    <w:link w:val="FootnoteText"/>
    <w:uiPriority w:val="99"/>
    <w:rsid w:val="006001AD"/>
    <w:rPr>
      <w:sz w:val="20"/>
      <w:szCs w:val="20"/>
    </w:rPr>
  </w:style>
  <w:style w:type="character" w:styleId="FootnoteReference">
    <w:name w:val="footnote reference"/>
    <w:basedOn w:val="DefaultParagraphFont"/>
    <w:uiPriority w:val="99"/>
    <w:semiHidden/>
    <w:unhideWhenUsed/>
    <w:rsid w:val="006001AD"/>
    <w:rPr>
      <w:vertAlign w:val="superscript"/>
    </w:rPr>
  </w:style>
  <w:style w:type="paragraph" w:styleId="ListParagraph">
    <w:name w:val="List Paragraph"/>
    <w:basedOn w:val="Normal"/>
    <w:uiPriority w:val="34"/>
    <w:qFormat/>
    <w:rsid w:val="006001AD"/>
    <w:pPr>
      <w:ind w:left="720"/>
      <w:contextualSpacing/>
    </w:pPr>
  </w:style>
  <w:style w:type="character" w:customStyle="1" w:styleId="ng-star-inserted">
    <w:name w:val="ng-star-inserted"/>
    <w:basedOn w:val="DefaultParagraphFont"/>
    <w:rsid w:val="00807621"/>
  </w:style>
  <w:style w:type="character" w:styleId="Hyperlink">
    <w:name w:val="Hyperlink"/>
    <w:basedOn w:val="DefaultParagraphFont"/>
    <w:uiPriority w:val="99"/>
    <w:unhideWhenUsed/>
    <w:rsid w:val="002518C3"/>
    <w:rPr>
      <w:color w:val="0000FF" w:themeColor="hyperlink"/>
      <w:u w:val="single"/>
    </w:rPr>
  </w:style>
  <w:style w:type="table" w:styleId="TableGrid">
    <w:name w:val="Table Grid"/>
    <w:basedOn w:val="TableNormal"/>
    <w:uiPriority w:val="59"/>
    <w:rsid w:val="009D2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4E0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A73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CFF1-9885-496C-B762-8AC45B2C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Dr_Tahany</cp:lastModifiedBy>
  <cp:revision>3</cp:revision>
  <cp:lastPrinted>2023-11-04T12:14:00Z</cp:lastPrinted>
  <dcterms:created xsi:type="dcterms:W3CDTF">2023-11-04T15:15:00Z</dcterms:created>
  <dcterms:modified xsi:type="dcterms:W3CDTF">2023-11-04T15:15:00Z</dcterms:modified>
</cp:coreProperties>
</file>