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49B" w:rsidRPr="0063449B" w:rsidRDefault="0063449B" w:rsidP="0063449B">
      <w:pPr>
        <w:spacing w:line="360" w:lineRule="auto"/>
        <w:jc w:val="center"/>
        <w:rPr>
          <w:rFonts w:asciiTheme="majorBidi" w:hAnsiTheme="majorBidi" w:cstheme="majorBidi"/>
          <w:sz w:val="28"/>
          <w:szCs w:val="28"/>
          <w:rtl/>
          <w:lang w:bidi="ar-EG"/>
        </w:rPr>
      </w:pPr>
      <w:r w:rsidRPr="0063449B">
        <w:rPr>
          <w:rFonts w:asciiTheme="majorBidi" w:hAnsiTheme="majorBidi" w:cstheme="majorBidi"/>
          <w:sz w:val="28"/>
          <w:szCs w:val="28"/>
          <w:rtl/>
          <w:lang w:bidi="ar-EG"/>
        </w:rPr>
        <w:t>تم بحمد الله تعالى مناقشة رسالة الماجستير للباحثة زينب أبو بكر شحاته محمد بقسم تمريض صحة المجتمع يوم الخميس الموافق ١٢/ ٩/ ٢٠٢٤ في تمام الساعة العاشرة صباحا بقاعة المناقشات بكلية التجارة</w:t>
      </w:r>
    </w:p>
    <w:p w:rsidR="0063449B" w:rsidRPr="0063449B" w:rsidRDefault="0063449B" w:rsidP="0063449B">
      <w:pPr>
        <w:spacing w:line="360" w:lineRule="auto"/>
        <w:jc w:val="center"/>
        <w:rPr>
          <w:rFonts w:asciiTheme="majorBidi" w:hAnsiTheme="majorBidi" w:cstheme="majorBidi"/>
          <w:sz w:val="28"/>
          <w:szCs w:val="28"/>
          <w:rtl/>
          <w:lang w:bidi="ar-EG"/>
        </w:rPr>
      </w:pPr>
      <w:r w:rsidRPr="0063449B">
        <w:rPr>
          <w:rFonts w:asciiTheme="majorBidi" w:hAnsiTheme="majorBidi" w:cstheme="majorBidi"/>
          <w:sz w:val="28"/>
          <w:szCs w:val="28"/>
          <w:rtl/>
          <w:lang w:bidi="ar-EG"/>
        </w:rPr>
        <w:t>و كانت لجنة الحكم و المناقشة مكونة من:</w:t>
      </w:r>
    </w:p>
    <w:p w:rsidR="0063449B" w:rsidRPr="0063449B" w:rsidRDefault="0063449B" w:rsidP="0063449B">
      <w:pPr>
        <w:spacing w:line="360" w:lineRule="auto"/>
        <w:jc w:val="center"/>
        <w:rPr>
          <w:rFonts w:asciiTheme="majorBidi" w:hAnsiTheme="majorBidi" w:cstheme="majorBidi"/>
          <w:sz w:val="28"/>
          <w:szCs w:val="28"/>
          <w:rtl/>
          <w:lang w:bidi="ar-EG"/>
        </w:rPr>
      </w:pPr>
      <w:r w:rsidRPr="0063449B">
        <w:rPr>
          <w:rFonts w:asciiTheme="majorBidi" w:hAnsiTheme="majorBidi" w:cstheme="majorBidi"/>
          <w:sz w:val="28"/>
          <w:szCs w:val="28"/>
          <w:rtl/>
          <w:lang w:bidi="ar-EG"/>
        </w:rPr>
        <w:t>أ. د/ سلوى عباس علي ( عن المشرفين )</w:t>
      </w:r>
    </w:p>
    <w:p w:rsidR="0063449B" w:rsidRPr="0063449B" w:rsidRDefault="0063449B" w:rsidP="0063449B">
      <w:pPr>
        <w:spacing w:line="360" w:lineRule="auto"/>
        <w:jc w:val="center"/>
        <w:rPr>
          <w:rFonts w:asciiTheme="majorBidi" w:hAnsiTheme="majorBidi" w:cstheme="majorBidi"/>
          <w:sz w:val="28"/>
          <w:szCs w:val="28"/>
          <w:rtl/>
          <w:lang w:bidi="ar-EG"/>
        </w:rPr>
      </w:pPr>
      <w:r w:rsidRPr="0063449B">
        <w:rPr>
          <w:rFonts w:asciiTheme="majorBidi" w:hAnsiTheme="majorBidi" w:cstheme="majorBidi"/>
          <w:sz w:val="28"/>
          <w:szCs w:val="28"/>
          <w:rtl/>
          <w:lang w:bidi="ar-EG"/>
        </w:rPr>
        <w:t>أ.د/ إيمان شكري عبد الله( مناقش داخلي)</w:t>
      </w:r>
    </w:p>
    <w:p w:rsidR="0063449B" w:rsidRPr="0063449B" w:rsidRDefault="0063449B" w:rsidP="0063449B">
      <w:pPr>
        <w:spacing w:line="360" w:lineRule="auto"/>
        <w:jc w:val="center"/>
        <w:rPr>
          <w:rFonts w:asciiTheme="majorBidi" w:hAnsiTheme="majorBidi" w:cstheme="majorBidi"/>
          <w:sz w:val="28"/>
          <w:szCs w:val="28"/>
          <w:rtl/>
          <w:lang w:bidi="ar-EG"/>
        </w:rPr>
      </w:pPr>
      <w:r w:rsidRPr="0063449B">
        <w:rPr>
          <w:rFonts w:asciiTheme="majorBidi" w:hAnsiTheme="majorBidi" w:cstheme="majorBidi"/>
          <w:sz w:val="28"/>
          <w:szCs w:val="28"/>
          <w:rtl/>
          <w:lang w:bidi="ar-EG"/>
        </w:rPr>
        <w:t>أ.د/ ابتسام محمد عبد العال  ( مناقش خارجي)</w:t>
      </w:r>
    </w:p>
    <w:p w:rsidR="00BF2B70" w:rsidRDefault="0063449B" w:rsidP="0063449B">
      <w:pPr>
        <w:spacing w:line="360" w:lineRule="auto"/>
        <w:jc w:val="center"/>
        <w:rPr>
          <w:rFonts w:hint="cs"/>
          <w:lang w:bidi="ar-EG"/>
        </w:rPr>
      </w:pPr>
      <w:r w:rsidRPr="0063449B">
        <w:rPr>
          <w:rFonts w:ascii="Times New Roman" w:hAnsi="Times New Roman" w:cs="Times New Roman" w:hint="cs"/>
          <w:sz w:val="28"/>
          <w:szCs w:val="28"/>
          <w:rtl/>
          <w:lang w:bidi="ar-EG"/>
        </w:rPr>
        <w:t>✨</w:t>
      </w:r>
      <w:r w:rsidRPr="0063449B">
        <w:rPr>
          <w:rFonts w:asciiTheme="majorBidi" w:hAnsiTheme="majorBidi" w:cstheme="majorBidi"/>
          <w:sz w:val="28"/>
          <w:szCs w:val="28"/>
          <w:rtl/>
          <w:lang w:bidi="ar-EG"/>
        </w:rPr>
        <w:t>و قررت اللجنة قبول الرسالة بتقدير امتياز</w:t>
      </w:r>
      <w:r>
        <w:rPr>
          <w:rFonts w:ascii="Arial" w:hAnsi="Arial" w:cs="Arial" w:hint="cs"/>
          <w:rtl/>
          <w:lang w:bidi="ar-EG"/>
        </w:rPr>
        <w:t>✨</w:t>
      </w:r>
      <w:r>
        <w:rPr>
          <w:rFonts w:ascii="Arial" w:hAnsi="Arial" w:cs="Arial" w:hint="cs"/>
          <w:noProof/>
        </w:rPr>
        <w:drawing>
          <wp:inline distT="0" distB="0" distL="0" distR="0">
            <wp:extent cx="5276850" cy="3952875"/>
            <wp:effectExtent l="0" t="0" r="0" b="9525"/>
            <wp:docPr id="1" name="Picture 1" descr="E:\البوابة الالكترونية\شغل  فصل اول 24-25\مناقشة زينب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البوابة الالكترونية\شغل  فصل اول 24-25\مناقشة زينب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F2B70" w:rsidSect="00A0759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0F2"/>
    <w:rsid w:val="0063449B"/>
    <w:rsid w:val="007C30F2"/>
    <w:rsid w:val="00A07595"/>
    <w:rsid w:val="00BF2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4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4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2024-09-15T11:25:00Z</dcterms:created>
  <dcterms:modified xsi:type="dcterms:W3CDTF">2024-09-15T11:26:00Z</dcterms:modified>
</cp:coreProperties>
</file>