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62" w:rsidRPr="00D847CE" w:rsidRDefault="00B23462" w:rsidP="00B23462">
      <w:pPr>
        <w:spacing w:line="240" w:lineRule="auto"/>
        <w:jc w:val="right"/>
        <w:rPr>
          <w:b/>
          <w:bCs/>
          <w:sz w:val="36"/>
          <w:szCs w:val="36"/>
          <w:rtl/>
        </w:rPr>
      </w:pPr>
      <w:r>
        <w:rPr>
          <w:sz w:val="44"/>
          <w:szCs w:val="44"/>
          <w:lang w:bidi="ar-EG"/>
        </w:rPr>
        <w:t xml:space="preserve">  </w:t>
      </w:r>
      <w:r w:rsidRPr="00C452A3">
        <w:rPr>
          <w:rFonts w:hint="cs"/>
          <w:b/>
          <w:bCs/>
          <w:noProof/>
          <w:sz w:val="36"/>
          <w:szCs w:val="36"/>
        </w:rPr>
        <w:drawing>
          <wp:anchor distT="0" distB="0" distL="114300" distR="114300" simplePos="0" relativeHeight="251659264" behindDoc="1" locked="0" layoutInCell="1" allowOverlap="1">
            <wp:simplePos x="0" y="0"/>
            <wp:positionH relativeFrom="column">
              <wp:posOffset>4876357</wp:posOffset>
            </wp:positionH>
            <wp:positionV relativeFrom="paragraph">
              <wp:posOffset>-209107</wp:posOffset>
            </wp:positionV>
            <wp:extent cx="991043" cy="946298"/>
            <wp:effectExtent l="19050" t="0" r="0" b="0"/>
            <wp:wrapNone/>
            <wp:docPr id="10" name="صورة 113"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13" descr="logo"/>
                    <pic:cNvPicPr>
                      <a:picLocks noChangeArrowheads="1"/>
                    </pic:cNvPicPr>
                  </pic:nvPicPr>
                  <pic:blipFill>
                    <a:blip r:embed="rId5"/>
                    <a:srcRect/>
                    <a:stretch>
                      <a:fillRect/>
                    </a:stretch>
                  </pic:blipFill>
                  <pic:spPr bwMode="auto">
                    <a:xfrm>
                      <a:off x="0" y="0"/>
                      <a:ext cx="998427" cy="948690"/>
                    </a:xfrm>
                    <a:prstGeom prst="rect">
                      <a:avLst/>
                    </a:prstGeom>
                    <a:noFill/>
                  </pic:spPr>
                </pic:pic>
              </a:graphicData>
            </a:graphic>
          </wp:anchor>
        </w:drawing>
      </w:r>
      <w:r>
        <w:rPr>
          <w:rFonts w:hint="cs"/>
          <w:b/>
          <w:bCs/>
          <w:sz w:val="36"/>
          <w:szCs w:val="36"/>
          <w:rtl/>
        </w:rPr>
        <w:t xml:space="preserve">                                                                               </w:t>
      </w:r>
      <w:r w:rsidRPr="00497C2B">
        <w:rPr>
          <w:rFonts w:hint="cs"/>
          <w:b/>
          <w:bCs/>
          <w:noProof/>
          <w:sz w:val="36"/>
          <w:szCs w:val="36"/>
        </w:rPr>
        <w:drawing>
          <wp:anchor distT="0" distB="0" distL="114300" distR="114300" simplePos="0" relativeHeight="251660288" behindDoc="0" locked="0" layoutInCell="1" allowOverlap="1">
            <wp:simplePos x="0" y="0"/>
            <wp:positionH relativeFrom="column">
              <wp:posOffset>-354862</wp:posOffset>
            </wp:positionH>
            <wp:positionV relativeFrom="paragraph">
              <wp:posOffset>-209107</wp:posOffset>
            </wp:positionV>
            <wp:extent cx="703964" cy="829340"/>
            <wp:effectExtent l="19050" t="0" r="0" b="0"/>
            <wp:wrapSquare wrapText="bothSides"/>
            <wp:docPr id="11" name="صورة 2" descr="image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images(5)"/>
                    <pic:cNvPicPr>
                      <a:picLocks noChangeAspect="1" noChangeArrowheads="1"/>
                    </pic:cNvPicPr>
                  </pic:nvPicPr>
                  <pic:blipFill>
                    <a:blip r:embed="rId6"/>
                    <a:srcRect/>
                    <a:stretch>
                      <a:fillRect/>
                    </a:stretch>
                  </pic:blipFill>
                  <pic:spPr bwMode="auto">
                    <a:xfrm>
                      <a:off x="0" y="0"/>
                      <a:ext cx="704850" cy="828675"/>
                    </a:xfrm>
                    <a:prstGeom prst="rect">
                      <a:avLst/>
                    </a:prstGeom>
                    <a:noFill/>
                  </pic:spPr>
                </pic:pic>
              </a:graphicData>
            </a:graphic>
          </wp:anchor>
        </w:drawing>
      </w:r>
    </w:p>
    <w:p w:rsidR="00B23462" w:rsidRPr="006F08B6" w:rsidRDefault="00B23462" w:rsidP="00B23462">
      <w:pPr>
        <w:spacing w:line="240" w:lineRule="auto"/>
        <w:ind w:left="126"/>
        <w:jc w:val="center"/>
        <w:rPr>
          <w:b/>
          <w:bCs/>
          <w:sz w:val="32"/>
          <w:szCs w:val="32"/>
          <w:rtl/>
          <w:lang w:bidi="ar-EG"/>
        </w:rPr>
      </w:pPr>
      <w:r w:rsidRPr="00066F3C">
        <w:rPr>
          <w:rFonts w:hint="cs"/>
          <w:b/>
          <w:bCs/>
          <w:sz w:val="32"/>
          <w:szCs w:val="32"/>
          <w:highlight w:val="yellow"/>
          <w:rtl/>
          <w:lang w:bidi="ar-EG"/>
        </w:rPr>
        <w:t>كليه الصيدله -  جامعه الزقازيق</w:t>
      </w:r>
    </w:p>
    <w:p w:rsidR="00B23462" w:rsidRPr="002E3540" w:rsidRDefault="00B23462" w:rsidP="00B23462">
      <w:pPr>
        <w:spacing w:line="240" w:lineRule="auto"/>
        <w:ind w:left="126"/>
        <w:jc w:val="center"/>
        <w:rPr>
          <w:b/>
          <w:bCs/>
          <w:sz w:val="32"/>
          <w:szCs w:val="32"/>
          <w:u w:val="single"/>
          <w:rtl/>
          <w:lang w:bidi="ar-EG"/>
        </w:rPr>
      </w:pPr>
      <w:r w:rsidRPr="006F08B6">
        <w:rPr>
          <w:rFonts w:hint="cs"/>
          <w:b/>
          <w:bCs/>
          <w:sz w:val="32"/>
          <w:szCs w:val="32"/>
          <w:u w:val="single"/>
          <w:rtl/>
          <w:lang w:bidi="ar-EG"/>
        </w:rPr>
        <w:t>لجنه الصحه والسلامه المهنيه واداره الأزمات</w:t>
      </w:r>
    </w:p>
    <w:p w:rsidR="00B23462" w:rsidRPr="00DC3D27" w:rsidRDefault="00B23462" w:rsidP="00B23462">
      <w:pPr>
        <w:bidi/>
        <w:jc w:val="center"/>
        <w:rPr>
          <w:sz w:val="36"/>
          <w:szCs w:val="36"/>
          <w:rtl/>
          <w:lang w:bidi="ar-EG"/>
        </w:rPr>
      </w:pPr>
      <w:r w:rsidRPr="00483372">
        <w:rPr>
          <w:rFonts w:ascii="Tahoma" w:hAnsi="Tahoma" w:cs="Tahoma" w:hint="cs"/>
          <w:sz w:val="36"/>
          <w:szCs w:val="36"/>
          <w:rtl/>
          <w:lang w:bidi="ar-EG"/>
        </w:rPr>
        <w:t xml:space="preserve">قائمه  المهام  الاسترشاديه </w:t>
      </w:r>
      <w:r>
        <w:rPr>
          <w:rFonts w:ascii="Tahoma" w:hAnsi="Tahoma" w:cs="Tahoma" w:hint="cs"/>
          <w:sz w:val="36"/>
          <w:szCs w:val="36"/>
          <w:rtl/>
          <w:lang w:bidi="ar-EG"/>
        </w:rPr>
        <w:t>لأعضاء اللجنه الفرعيه للأمن والسلامه واداره الأزمات بالأقسام العلميه</w:t>
      </w:r>
      <w:r>
        <w:rPr>
          <w:rFonts w:ascii="Tahoma" w:hAnsi="Tahoma" w:cs="Tahoma"/>
          <w:sz w:val="36"/>
          <w:szCs w:val="36"/>
          <w:lang w:bidi="ar-EG"/>
        </w:rPr>
        <w:t xml:space="preserve"> ,</w:t>
      </w:r>
      <w:r>
        <w:rPr>
          <w:rFonts w:ascii="Tahoma" w:hAnsi="Tahoma" w:cs="Tahoma" w:hint="cs"/>
          <w:sz w:val="36"/>
          <w:szCs w:val="36"/>
          <w:rtl/>
          <w:lang w:bidi="ar-EG"/>
        </w:rPr>
        <w:t>والاداريه</w:t>
      </w:r>
      <w:r>
        <w:rPr>
          <w:rFonts w:ascii="Tahoma" w:hAnsi="Tahoma" w:cs="Tahoma"/>
          <w:sz w:val="36"/>
          <w:szCs w:val="36"/>
          <w:lang w:bidi="ar-EG"/>
        </w:rPr>
        <w:t xml:space="preserve"> </w:t>
      </w:r>
      <w:r>
        <w:rPr>
          <w:rFonts w:ascii="Tahoma" w:hAnsi="Tahoma" w:cs="Tahoma" w:hint="cs"/>
          <w:sz w:val="36"/>
          <w:szCs w:val="36"/>
          <w:rtl/>
          <w:lang w:bidi="ar-EG"/>
        </w:rPr>
        <w:t xml:space="preserve"> بالكليه</w:t>
      </w:r>
    </w:p>
    <w:p w:rsidR="00B23462" w:rsidRPr="00561F3B" w:rsidRDefault="00B23462" w:rsidP="00B23462">
      <w:pPr>
        <w:jc w:val="right"/>
        <w:rPr>
          <w:sz w:val="32"/>
          <w:szCs w:val="32"/>
          <w:rtl/>
          <w:lang w:bidi="ar-EG"/>
        </w:rPr>
      </w:pPr>
      <w:r w:rsidRPr="00561F3B">
        <w:rPr>
          <w:rFonts w:hint="cs"/>
          <w:sz w:val="32"/>
          <w:szCs w:val="32"/>
          <w:rtl/>
          <w:lang w:bidi="ar-EG"/>
        </w:rPr>
        <w:t>1-</w:t>
      </w:r>
      <w:r w:rsidRPr="00561F3B">
        <w:rPr>
          <w:rFonts w:hint="cs"/>
          <w:b/>
          <w:bCs/>
          <w:sz w:val="32"/>
          <w:szCs w:val="32"/>
          <w:rtl/>
          <w:lang w:bidi="ar-EG"/>
        </w:rPr>
        <w:t xml:space="preserve"> مجموعه مكافحه الحريق</w:t>
      </w:r>
      <w:r w:rsidRPr="00561F3B">
        <w:rPr>
          <w:rFonts w:hint="cs"/>
          <w:sz w:val="32"/>
          <w:szCs w:val="32"/>
          <w:rtl/>
          <w:lang w:bidi="ar-EG"/>
        </w:rPr>
        <w:t>:</w:t>
      </w:r>
    </w:p>
    <w:p w:rsidR="00B23462" w:rsidRPr="00561F3B" w:rsidRDefault="00B23462" w:rsidP="00B23462">
      <w:pPr>
        <w:jc w:val="right"/>
        <w:rPr>
          <w:sz w:val="32"/>
          <w:szCs w:val="32"/>
          <w:rtl/>
          <w:lang w:bidi="ar-EG"/>
        </w:rPr>
      </w:pPr>
      <w:r w:rsidRPr="00561F3B">
        <w:rPr>
          <w:rFonts w:hint="cs"/>
          <w:sz w:val="32"/>
          <w:szCs w:val="32"/>
          <w:rtl/>
          <w:lang w:bidi="ar-EG"/>
        </w:rPr>
        <w:t>تختص بمكافحه الحرائق في الموقع أو مسرح الحدث حتي وصول فرق الاطفاء المتخصصه التابعه للجامعه أو للدفاع المدني. وتختص هذه المجموعه بالواجبات والتكليفات التاليه وفق اداء متزامن ومتوازي:</w:t>
      </w:r>
    </w:p>
    <w:p w:rsidR="00B23462" w:rsidRPr="00561F3B" w:rsidRDefault="00B23462" w:rsidP="00B23462">
      <w:pPr>
        <w:jc w:val="right"/>
        <w:rPr>
          <w:sz w:val="32"/>
          <w:szCs w:val="32"/>
          <w:rtl/>
          <w:lang w:bidi="ar-EG"/>
        </w:rPr>
      </w:pPr>
      <w:r w:rsidRPr="00561F3B">
        <w:rPr>
          <w:rFonts w:hint="cs"/>
          <w:sz w:val="32"/>
          <w:szCs w:val="32"/>
          <w:rtl/>
          <w:lang w:bidi="ar-EG"/>
        </w:rPr>
        <w:t>أ- تشغيل أجهزه الانذار وقت وقوع الحادثه أو الصياح للاشاره</w:t>
      </w:r>
      <w:r>
        <w:rPr>
          <w:rFonts w:hint="cs"/>
          <w:sz w:val="32"/>
          <w:szCs w:val="32"/>
          <w:rtl/>
          <w:lang w:bidi="ar-EG"/>
        </w:rPr>
        <w:t xml:space="preserve"> والتنبيه</w:t>
      </w:r>
      <w:r w:rsidRPr="00561F3B">
        <w:rPr>
          <w:rFonts w:hint="cs"/>
          <w:sz w:val="32"/>
          <w:szCs w:val="32"/>
          <w:rtl/>
          <w:lang w:bidi="ar-EG"/>
        </w:rPr>
        <w:t xml:space="preserve"> لذالك</w:t>
      </w:r>
    </w:p>
    <w:p w:rsidR="00B23462" w:rsidRPr="00561F3B" w:rsidRDefault="00B23462" w:rsidP="00B23462">
      <w:pPr>
        <w:jc w:val="right"/>
        <w:rPr>
          <w:sz w:val="32"/>
          <w:szCs w:val="32"/>
          <w:rtl/>
          <w:lang w:bidi="ar-EG"/>
        </w:rPr>
      </w:pPr>
      <w:r w:rsidRPr="00561F3B">
        <w:rPr>
          <w:rFonts w:hint="cs"/>
          <w:sz w:val="32"/>
          <w:szCs w:val="32"/>
          <w:rtl/>
          <w:lang w:bidi="ar-EG"/>
        </w:rPr>
        <w:t>ب- استخدام أقرب وسيله اطفاء مناسبه حسب التعليمات أو الارشادات المدونه عليه</w:t>
      </w:r>
      <w:r>
        <w:rPr>
          <w:rFonts w:hint="cs"/>
          <w:sz w:val="32"/>
          <w:szCs w:val="32"/>
          <w:rtl/>
          <w:lang w:bidi="ar-EG"/>
        </w:rPr>
        <w:t>ا</w:t>
      </w:r>
      <w:r w:rsidRPr="00561F3B">
        <w:rPr>
          <w:rFonts w:hint="cs"/>
          <w:sz w:val="32"/>
          <w:szCs w:val="32"/>
          <w:rtl/>
          <w:lang w:bidi="ar-EG"/>
        </w:rPr>
        <w:t xml:space="preserve"> أو بجانبها من : سحب مسمار الأمان وتوجيه فوهه الاطفاء الي قاعده اللهب علي أن يكون تيار الهواء في ظهر  المتعامل</w:t>
      </w:r>
      <w:r>
        <w:rPr>
          <w:rFonts w:hint="cs"/>
          <w:sz w:val="32"/>
          <w:szCs w:val="32"/>
          <w:rtl/>
          <w:lang w:bidi="ar-EG"/>
        </w:rPr>
        <w:t>.</w:t>
      </w:r>
    </w:p>
    <w:p w:rsidR="00B23462" w:rsidRPr="00561F3B" w:rsidRDefault="00B23462" w:rsidP="00B23462">
      <w:pPr>
        <w:jc w:val="right"/>
        <w:rPr>
          <w:sz w:val="32"/>
          <w:szCs w:val="32"/>
          <w:rtl/>
          <w:lang w:bidi="ar-EG"/>
        </w:rPr>
      </w:pPr>
      <w:r w:rsidRPr="00561F3B">
        <w:rPr>
          <w:rFonts w:hint="cs"/>
          <w:sz w:val="32"/>
          <w:szCs w:val="32"/>
          <w:rtl/>
          <w:lang w:bidi="ar-EG"/>
        </w:rPr>
        <w:t>ج- ابلاغ وحده مطافئ الجامعه علي رقم الطوارئ وكذا وحده الدفاع المدني بالمحافظه ( حسب حده الحاله)</w:t>
      </w:r>
      <w:r>
        <w:rPr>
          <w:rFonts w:hint="cs"/>
          <w:sz w:val="32"/>
          <w:szCs w:val="32"/>
          <w:rtl/>
          <w:lang w:bidi="ar-EG"/>
        </w:rPr>
        <w:t>.</w:t>
      </w:r>
    </w:p>
    <w:p w:rsidR="00B23462" w:rsidRPr="00561F3B" w:rsidRDefault="00B23462" w:rsidP="00B23462">
      <w:pPr>
        <w:jc w:val="right"/>
        <w:rPr>
          <w:sz w:val="32"/>
          <w:szCs w:val="32"/>
          <w:rtl/>
          <w:lang w:bidi="ar-EG"/>
        </w:rPr>
      </w:pPr>
      <w:r w:rsidRPr="00561F3B">
        <w:rPr>
          <w:rFonts w:hint="cs"/>
          <w:sz w:val="32"/>
          <w:szCs w:val="32"/>
          <w:rtl/>
          <w:lang w:bidi="ar-EG"/>
        </w:rPr>
        <w:t>د- اغلاق محابس وصمامات الغاز ومفاتيح الكهرباء وأقرب أجهزه كهربيه.</w:t>
      </w:r>
    </w:p>
    <w:p w:rsidR="00B23462" w:rsidRPr="00561F3B" w:rsidRDefault="00B23462" w:rsidP="00B23462">
      <w:pPr>
        <w:jc w:val="right"/>
        <w:rPr>
          <w:sz w:val="32"/>
          <w:szCs w:val="32"/>
          <w:rtl/>
          <w:lang w:bidi="ar-EG"/>
        </w:rPr>
      </w:pPr>
      <w:r w:rsidRPr="00561F3B">
        <w:rPr>
          <w:rFonts w:hint="cs"/>
          <w:sz w:val="32"/>
          <w:szCs w:val="32"/>
          <w:rtl/>
          <w:lang w:bidi="ar-EG"/>
        </w:rPr>
        <w:t>ه- غلق النوافذ والأبواب التي يمكن أن تؤدي لانتشار الحريق لمناطق أخري.</w:t>
      </w:r>
    </w:p>
    <w:p w:rsidR="00B23462" w:rsidRPr="00561F3B" w:rsidRDefault="00B23462" w:rsidP="00B23462">
      <w:pPr>
        <w:jc w:val="right"/>
        <w:rPr>
          <w:sz w:val="32"/>
          <w:szCs w:val="32"/>
          <w:rtl/>
          <w:lang w:bidi="ar-EG"/>
        </w:rPr>
      </w:pPr>
      <w:r w:rsidRPr="00561F3B">
        <w:rPr>
          <w:rFonts w:hint="cs"/>
          <w:sz w:val="32"/>
          <w:szCs w:val="32"/>
          <w:rtl/>
          <w:lang w:bidi="ar-EG"/>
        </w:rPr>
        <w:t>2</w:t>
      </w:r>
      <w:r w:rsidRPr="00561F3B">
        <w:rPr>
          <w:rFonts w:hint="cs"/>
          <w:b/>
          <w:bCs/>
          <w:sz w:val="32"/>
          <w:szCs w:val="32"/>
          <w:rtl/>
          <w:lang w:bidi="ar-EG"/>
        </w:rPr>
        <w:t xml:space="preserve">- مجموعه الارشاد والتنظيم و التحرك الأمن  </w:t>
      </w:r>
      <w:r w:rsidRPr="00561F3B">
        <w:rPr>
          <w:rFonts w:hint="cs"/>
          <w:sz w:val="32"/>
          <w:szCs w:val="32"/>
          <w:rtl/>
          <w:lang w:bidi="ar-EG"/>
        </w:rPr>
        <w:t>.</w:t>
      </w:r>
    </w:p>
    <w:p w:rsidR="00B23462" w:rsidRDefault="00B23462" w:rsidP="00B23462">
      <w:pPr>
        <w:jc w:val="right"/>
        <w:rPr>
          <w:sz w:val="32"/>
          <w:szCs w:val="32"/>
          <w:rtl/>
          <w:lang w:bidi="ar-EG"/>
        </w:rPr>
      </w:pPr>
      <w:r w:rsidRPr="00561F3B">
        <w:rPr>
          <w:rFonts w:hint="cs"/>
          <w:sz w:val="32"/>
          <w:szCs w:val="32"/>
          <w:rtl/>
          <w:lang w:bidi="ar-EG"/>
        </w:rPr>
        <w:t>تختص بتوجيه وارشاد وتنظيم حركه شاغلي المبني ( في حالات الاخلاء الكلي) أو المتأثرين  بشكل مباشر في منطقه الأزمه في منطقه الأزمه( الاخلاء الجزئي).  ويتم الحركه بالأفراد بشكل منظم ومنتظم الي مسالك الهروب ومخارج الطوارئ ونقاط التجمع المحدده سلفا.كذالك تتأكد هذه المجموعه من عدم  وجود أشخاص بالمبني في حالات الاخلاء الكلي أو في موقع الحدث و في حاله الاخلاء الجزئي.</w:t>
      </w:r>
    </w:p>
    <w:p w:rsidR="00B23462" w:rsidRPr="00561F3B" w:rsidRDefault="00B23462" w:rsidP="00B23462">
      <w:pPr>
        <w:jc w:val="right"/>
        <w:rPr>
          <w:sz w:val="32"/>
          <w:szCs w:val="32"/>
          <w:rtl/>
          <w:lang w:bidi="ar-EG"/>
        </w:rPr>
      </w:pPr>
    </w:p>
    <w:p w:rsidR="00B23462" w:rsidRPr="00561F3B" w:rsidRDefault="00B23462" w:rsidP="00B23462">
      <w:pPr>
        <w:jc w:val="right"/>
        <w:rPr>
          <w:sz w:val="32"/>
          <w:szCs w:val="32"/>
          <w:rtl/>
          <w:lang w:bidi="ar-EG"/>
        </w:rPr>
      </w:pPr>
      <w:r w:rsidRPr="00561F3B">
        <w:rPr>
          <w:rFonts w:hint="cs"/>
          <w:sz w:val="32"/>
          <w:szCs w:val="32"/>
          <w:rtl/>
          <w:lang w:bidi="ar-EG"/>
        </w:rPr>
        <w:lastRenderedPageBreak/>
        <w:t>أ- يجب علي أفراد هذه المجموعه التماسك التحلي بالهدوء وعدم التوتر أو الارتباك</w:t>
      </w:r>
    </w:p>
    <w:p w:rsidR="00B23462" w:rsidRPr="00561F3B" w:rsidRDefault="00B23462" w:rsidP="00B23462">
      <w:pPr>
        <w:jc w:val="right"/>
        <w:rPr>
          <w:sz w:val="32"/>
          <w:szCs w:val="32"/>
          <w:rtl/>
          <w:lang w:bidi="ar-EG"/>
        </w:rPr>
      </w:pPr>
      <w:r w:rsidRPr="00561F3B">
        <w:rPr>
          <w:rFonts w:hint="cs"/>
          <w:sz w:val="32"/>
          <w:szCs w:val="32"/>
          <w:rtl/>
          <w:lang w:bidi="ar-EG"/>
        </w:rPr>
        <w:t>ب-  عليهم تنبيه الأفراد بعدم التدافع والتحرك بانتظام مع عدم الركض أو التجاوز</w:t>
      </w:r>
    </w:p>
    <w:p w:rsidR="00B23462" w:rsidRPr="00561F3B" w:rsidRDefault="00B23462" w:rsidP="00B23462">
      <w:pPr>
        <w:jc w:val="right"/>
        <w:rPr>
          <w:sz w:val="32"/>
          <w:szCs w:val="32"/>
          <w:rtl/>
          <w:lang w:bidi="ar-EG"/>
        </w:rPr>
      </w:pPr>
      <w:r w:rsidRPr="00561F3B">
        <w:rPr>
          <w:rFonts w:hint="cs"/>
          <w:sz w:val="32"/>
          <w:szCs w:val="32"/>
          <w:rtl/>
          <w:lang w:bidi="ar-EG"/>
        </w:rPr>
        <w:t>ج- ايصال الأفراد من خلال مسالك الهروب ومخارج الطوارئ الي نقاط التجمع الأمن.</w:t>
      </w:r>
    </w:p>
    <w:p w:rsidR="00B23462" w:rsidRPr="00561F3B" w:rsidRDefault="00B23462" w:rsidP="00B23462">
      <w:pPr>
        <w:jc w:val="right"/>
        <w:rPr>
          <w:sz w:val="32"/>
          <w:szCs w:val="32"/>
          <w:rtl/>
          <w:lang w:bidi="ar-EG"/>
        </w:rPr>
      </w:pPr>
      <w:r w:rsidRPr="00561F3B">
        <w:rPr>
          <w:rFonts w:hint="cs"/>
          <w:sz w:val="32"/>
          <w:szCs w:val="32"/>
          <w:rtl/>
          <w:lang w:bidi="ar-EG"/>
        </w:rPr>
        <w:t>د- منع الأفراد من استخدام المصاعد</w:t>
      </w:r>
    </w:p>
    <w:p w:rsidR="00B23462" w:rsidRPr="00561F3B" w:rsidRDefault="00B23462" w:rsidP="00B23462">
      <w:pPr>
        <w:jc w:val="right"/>
        <w:rPr>
          <w:sz w:val="32"/>
          <w:szCs w:val="32"/>
          <w:rtl/>
          <w:lang w:bidi="ar-EG"/>
        </w:rPr>
      </w:pPr>
      <w:r w:rsidRPr="00561F3B">
        <w:rPr>
          <w:rFonts w:hint="cs"/>
          <w:sz w:val="32"/>
          <w:szCs w:val="32"/>
          <w:rtl/>
          <w:lang w:bidi="ar-EG"/>
        </w:rPr>
        <w:t xml:space="preserve">ه- عليهم تنبيه الأفراد بعدم الرجوع لدائره لخطر الا بعد السيطره والتأمين </w:t>
      </w:r>
    </w:p>
    <w:p w:rsidR="00B23462" w:rsidRPr="00561F3B" w:rsidRDefault="00B23462" w:rsidP="00B23462">
      <w:pPr>
        <w:jc w:val="right"/>
        <w:rPr>
          <w:sz w:val="32"/>
          <w:szCs w:val="32"/>
          <w:rtl/>
          <w:lang w:bidi="ar-EG"/>
        </w:rPr>
      </w:pPr>
      <w:r w:rsidRPr="00561F3B">
        <w:rPr>
          <w:rFonts w:hint="cs"/>
          <w:sz w:val="32"/>
          <w:szCs w:val="32"/>
          <w:rtl/>
          <w:lang w:bidi="ar-EG"/>
        </w:rPr>
        <w:t>د- ايقاف العمل فورا.</w:t>
      </w:r>
    </w:p>
    <w:p w:rsidR="00B23462" w:rsidRPr="00561F3B" w:rsidRDefault="00B23462" w:rsidP="00B23462">
      <w:pPr>
        <w:jc w:val="right"/>
        <w:rPr>
          <w:sz w:val="32"/>
          <w:szCs w:val="32"/>
          <w:rtl/>
          <w:lang w:bidi="ar-EG"/>
        </w:rPr>
      </w:pPr>
      <w:r w:rsidRPr="00561F3B">
        <w:rPr>
          <w:rFonts w:hint="cs"/>
          <w:sz w:val="32"/>
          <w:szCs w:val="32"/>
          <w:rtl/>
          <w:lang w:bidi="ar-EG"/>
        </w:rPr>
        <w:t>3-</w:t>
      </w:r>
      <w:r w:rsidRPr="00561F3B">
        <w:rPr>
          <w:rFonts w:hint="cs"/>
          <w:b/>
          <w:bCs/>
          <w:sz w:val="32"/>
          <w:szCs w:val="32"/>
          <w:rtl/>
          <w:lang w:bidi="ar-EG"/>
        </w:rPr>
        <w:t xml:space="preserve"> مجموعه الاسعاف الأولي</w:t>
      </w:r>
      <w:r w:rsidRPr="00561F3B">
        <w:rPr>
          <w:rFonts w:hint="cs"/>
          <w:sz w:val="32"/>
          <w:szCs w:val="32"/>
          <w:rtl/>
          <w:lang w:bidi="ar-EG"/>
        </w:rPr>
        <w:t>:</w:t>
      </w:r>
    </w:p>
    <w:p w:rsidR="00B23462" w:rsidRPr="00561F3B" w:rsidRDefault="00B23462" w:rsidP="00B23462">
      <w:pPr>
        <w:jc w:val="right"/>
        <w:rPr>
          <w:sz w:val="32"/>
          <w:szCs w:val="32"/>
          <w:rtl/>
          <w:lang w:bidi="ar-EG"/>
        </w:rPr>
      </w:pPr>
      <w:r w:rsidRPr="00561F3B">
        <w:rPr>
          <w:rFonts w:hint="cs"/>
          <w:sz w:val="32"/>
          <w:szCs w:val="32"/>
          <w:rtl/>
          <w:lang w:bidi="ar-EG"/>
        </w:rPr>
        <w:t>وتختص بتقديم الاسعافات الأوليه ( الرعايه الأوليه الفوريه) ورفع الروح المعنويه لشاغلي المبني أو الموقع الي حين وصول الاسعاف أو الطبيب المختص. كذالك يتولي أفراد هذه المجموعه وصف الحاله الصحيه للمصابين بشكل عام لجهه الاختصاص.</w:t>
      </w:r>
    </w:p>
    <w:p w:rsidR="00B23462" w:rsidRPr="00561F3B" w:rsidRDefault="00B23462" w:rsidP="00B23462">
      <w:pPr>
        <w:jc w:val="right"/>
        <w:rPr>
          <w:sz w:val="32"/>
          <w:szCs w:val="32"/>
          <w:rtl/>
          <w:lang w:bidi="ar-EG"/>
        </w:rPr>
      </w:pPr>
      <w:r w:rsidRPr="00561F3B">
        <w:rPr>
          <w:rFonts w:hint="cs"/>
          <w:sz w:val="32"/>
          <w:szCs w:val="32"/>
          <w:rtl/>
          <w:lang w:bidi="ar-EG"/>
        </w:rPr>
        <w:t>أ- استدعاءأطباء العياده الطبيه بالكليه أو مركز استقبال الجامعه اذا ألزمت الحاله ذالك.</w:t>
      </w:r>
    </w:p>
    <w:p w:rsidR="00B23462" w:rsidRPr="00561F3B" w:rsidRDefault="00B23462" w:rsidP="00B23462">
      <w:pPr>
        <w:jc w:val="right"/>
        <w:rPr>
          <w:sz w:val="32"/>
          <w:szCs w:val="32"/>
          <w:rtl/>
          <w:lang w:bidi="ar-EG"/>
        </w:rPr>
      </w:pPr>
      <w:r w:rsidRPr="00561F3B">
        <w:rPr>
          <w:rFonts w:hint="cs"/>
          <w:sz w:val="32"/>
          <w:szCs w:val="32"/>
          <w:rtl/>
          <w:lang w:bidi="ar-EG"/>
        </w:rPr>
        <w:t>ب- اسعاف المصاب( المصابين)  باصابات محدوده</w:t>
      </w:r>
    </w:p>
    <w:p w:rsidR="00B23462" w:rsidRPr="00561F3B" w:rsidRDefault="00B23462" w:rsidP="00B23462">
      <w:pPr>
        <w:jc w:val="right"/>
        <w:rPr>
          <w:sz w:val="32"/>
          <w:szCs w:val="32"/>
          <w:rtl/>
          <w:lang w:bidi="ar-EG"/>
        </w:rPr>
      </w:pPr>
      <w:r w:rsidRPr="00561F3B">
        <w:rPr>
          <w:rFonts w:hint="cs"/>
          <w:sz w:val="32"/>
          <w:szCs w:val="32"/>
          <w:rtl/>
          <w:lang w:bidi="ar-EG"/>
        </w:rPr>
        <w:t>ج- ابعاد المصاب( المصابين) عن مناطق الخطر.</w:t>
      </w:r>
    </w:p>
    <w:p w:rsidR="00B23462" w:rsidRPr="00561F3B" w:rsidRDefault="00B23462" w:rsidP="00B23462">
      <w:pPr>
        <w:jc w:val="right"/>
        <w:rPr>
          <w:sz w:val="32"/>
          <w:szCs w:val="32"/>
          <w:rtl/>
          <w:lang w:bidi="ar-EG"/>
        </w:rPr>
      </w:pPr>
      <w:r w:rsidRPr="00561F3B">
        <w:rPr>
          <w:rFonts w:hint="cs"/>
          <w:sz w:val="32"/>
          <w:szCs w:val="32"/>
          <w:rtl/>
          <w:lang w:bidi="ar-EG"/>
        </w:rPr>
        <w:t xml:space="preserve">د- تقييم وتشخيص سريع للحالات الواضحه الجليه لتحديد نوع الاصابه ودرجه الخطوره       </w:t>
      </w:r>
    </w:p>
    <w:p w:rsidR="00B23462" w:rsidRPr="00561F3B" w:rsidRDefault="00B23462" w:rsidP="00B23462">
      <w:pPr>
        <w:jc w:val="right"/>
        <w:rPr>
          <w:sz w:val="32"/>
          <w:szCs w:val="32"/>
          <w:rtl/>
          <w:lang w:bidi="ar-EG"/>
        </w:rPr>
      </w:pPr>
      <w:r w:rsidRPr="00561F3B">
        <w:rPr>
          <w:rFonts w:hint="cs"/>
          <w:sz w:val="32"/>
          <w:szCs w:val="32"/>
          <w:rtl/>
          <w:lang w:bidi="ar-EG"/>
        </w:rPr>
        <w:t>ه- الاهتمام بتدوين وحفظ جميع البيانات الخاصه بالاصابه والاجراءات التي اتخذت</w:t>
      </w:r>
    </w:p>
    <w:p w:rsidR="00B23462" w:rsidRPr="00561F3B" w:rsidRDefault="00B23462" w:rsidP="00B23462">
      <w:pPr>
        <w:jc w:val="right"/>
        <w:rPr>
          <w:sz w:val="32"/>
          <w:szCs w:val="32"/>
          <w:rtl/>
          <w:lang w:bidi="ar-EG"/>
        </w:rPr>
      </w:pPr>
      <w:r w:rsidRPr="00561F3B">
        <w:rPr>
          <w:rFonts w:hint="cs"/>
          <w:sz w:val="32"/>
          <w:szCs w:val="32"/>
          <w:rtl/>
          <w:lang w:bidi="ar-EG"/>
        </w:rPr>
        <w:t>4-</w:t>
      </w:r>
      <w:r w:rsidRPr="00561F3B">
        <w:rPr>
          <w:rFonts w:hint="cs"/>
          <w:b/>
          <w:bCs/>
          <w:sz w:val="32"/>
          <w:szCs w:val="32"/>
          <w:rtl/>
          <w:lang w:bidi="ar-EG"/>
        </w:rPr>
        <w:t xml:space="preserve"> مجموعه حفظ الوثائق والملفات</w:t>
      </w:r>
      <w:r w:rsidRPr="00561F3B">
        <w:rPr>
          <w:rFonts w:hint="cs"/>
          <w:sz w:val="32"/>
          <w:szCs w:val="32"/>
          <w:rtl/>
          <w:lang w:bidi="ar-EG"/>
        </w:rPr>
        <w:t>:</w:t>
      </w:r>
    </w:p>
    <w:p w:rsidR="00B23462" w:rsidRPr="00561F3B" w:rsidRDefault="00B23462" w:rsidP="00B23462">
      <w:pPr>
        <w:jc w:val="right"/>
        <w:rPr>
          <w:sz w:val="32"/>
          <w:szCs w:val="32"/>
          <w:rtl/>
          <w:lang w:bidi="ar-EG"/>
        </w:rPr>
      </w:pPr>
      <w:r w:rsidRPr="00561F3B">
        <w:rPr>
          <w:rFonts w:hint="cs"/>
          <w:sz w:val="32"/>
          <w:szCs w:val="32"/>
          <w:rtl/>
          <w:lang w:bidi="ar-EG"/>
        </w:rPr>
        <w:t>وتختص بالتعامل مع الملفات الاداريه والتعليميه الهامه والخاصه بالاداره والأقسام  والطلاب بما يضمن الحفاظ عليها أو نقلها بشكل فاعل أو الحفاظ علي ما تبقي منها بحاله جيده.</w:t>
      </w:r>
    </w:p>
    <w:p w:rsidR="00B23462" w:rsidRPr="00561F3B" w:rsidRDefault="00B23462" w:rsidP="00B23462">
      <w:pPr>
        <w:jc w:val="right"/>
        <w:rPr>
          <w:sz w:val="32"/>
          <w:szCs w:val="32"/>
          <w:rtl/>
          <w:lang w:bidi="ar-EG"/>
        </w:rPr>
      </w:pPr>
      <w:r w:rsidRPr="00561F3B">
        <w:rPr>
          <w:rFonts w:hint="cs"/>
          <w:sz w:val="32"/>
          <w:szCs w:val="32"/>
          <w:rtl/>
          <w:lang w:bidi="ar-EG"/>
        </w:rPr>
        <w:t>أ- يختص بهذا الأمر بالدرجه الأولي المخولين من سكرتاريه الادارات أو الأقسام الاداريه والعلميه بالكليه.</w:t>
      </w:r>
    </w:p>
    <w:p w:rsidR="00B23462" w:rsidRPr="00561F3B" w:rsidRDefault="00B23462" w:rsidP="00B23462">
      <w:pPr>
        <w:jc w:val="right"/>
        <w:rPr>
          <w:sz w:val="32"/>
          <w:szCs w:val="32"/>
          <w:rtl/>
          <w:lang w:bidi="ar-EG"/>
        </w:rPr>
      </w:pPr>
      <w:r w:rsidRPr="00561F3B">
        <w:rPr>
          <w:rFonts w:hint="cs"/>
          <w:sz w:val="32"/>
          <w:szCs w:val="32"/>
          <w:rtl/>
          <w:lang w:bidi="ar-EG"/>
        </w:rPr>
        <w:t>ب- نقل الوثائق و الأشياء ذات القيمه.</w:t>
      </w:r>
    </w:p>
    <w:p w:rsidR="00B23462" w:rsidRPr="00561F3B" w:rsidRDefault="00B23462" w:rsidP="00B23462">
      <w:pPr>
        <w:jc w:val="right"/>
        <w:rPr>
          <w:sz w:val="32"/>
          <w:szCs w:val="32"/>
          <w:rtl/>
          <w:lang w:bidi="ar-EG"/>
        </w:rPr>
      </w:pPr>
      <w:r w:rsidRPr="00561F3B">
        <w:rPr>
          <w:rFonts w:hint="cs"/>
          <w:sz w:val="32"/>
          <w:szCs w:val="32"/>
          <w:rtl/>
          <w:lang w:bidi="ar-EG"/>
        </w:rPr>
        <w:lastRenderedPageBreak/>
        <w:t>5-</w:t>
      </w:r>
      <w:r w:rsidRPr="00561F3B">
        <w:rPr>
          <w:rFonts w:hint="cs"/>
          <w:b/>
          <w:bCs/>
          <w:sz w:val="32"/>
          <w:szCs w:val="32"/>
          <w:rtl/>
          <w:lang w:bidi="ar-EG"/>
        </w:rPr>
        <w:t xml:space="preserve"> مجموعه الحرس ورجال الأمن</w:t>
      </w:r>
      <w:r w:rsidRPr="00561F3B">
        <w:rPr>
          <w:rFonts w:hint="cs"/>
          <w:sz w:val="32"/>
          <w:szCs w:val="32"/>
          <w:rtl/>
          <w:lang w:bidi="ar-EG"/>
        </w:rPr>
        <w:t>:</w:t>
      </w:r>
    </w:p>
    <w:p w:rsidR="00B23462" w:rsidRPr="00561F3B" w:rsidRDefault="00B23462" w:rsidP="00B23462">
      <w:pPr>
        <w:jc w:val="right"/>
        <w:rPr>
          <w:sz w:val="32"/>
          <w:szCs w:val="32"/>
          <w:rtl/>
          <w:lang w:bidi="ar-EG"/>
        </w:rPr>
      </w:pPr>
      <w:r w:rsidRPr="00561F3B">
        <w:rPr>
          <w:rFonts w:hint="cs"/>
          <w:sz w:val="32"/>
          <w:szCs w:val="32"/>
          <w:rtl/>
          <w:lang w:bidi="ar-EG"/>
        </w:rPr>
        <w:t xml:space="preserve">أ- تأمين المبني وتنظيم حركه السير حوله بما يسهل التجمع في نقاط آمنه </w:t>
      </w:r>
    </w:p>
    <w:p w:rsidR="00B23462" w:rsidRPr="00561F3B" w:rsidRDefault="00B23462" w:rsidP="00B23462">
      <w:pPr>
        <w:jc w:val="right"/>
        <w:rPr>
          <w:sz w:val="32"/>
          <w:szCs w:val="32"/>
          <w:rtl/>
          <w:lang w:bidi="ar-EG"/>
        </w:rPr>
      </w:pPr>
      <w:r w:rsidRPr="00561F3B">
        <w:rPr>
          <w:rFonts w:hint="cs"/>
          <w:sz w:val="32"/>
          <w:szCs w:val="32"/>
          <w:rtl/>
          <w:lang w:bidi="ar-EG"/>
        </w:rPr>
        <w:t>ب- تأمين نقاط التجمع الأمن للافراد.</w:t>
      </w:r>
    </w:p>
    <w:p w:rsidR="00B23462" w:rsidRPr="00561F3B" w:rsidRDefault="00B23462" w:rsidP="00B23462">
      <w:pPr>
        <w:jc w:val="right"/>
        <w:rPr>
          <w:sz w:val="32"/>
          <w:szCs w:val="32"/>
          <w:rtl/>
          <w:lang w:bidi="ar-EG"/>
        </w:rPr>
      </w:pPr>
      <w:r w:rsidRPr="00561F3B">
        <w:rPr>
          <w:rFonts w:hint="cs"/>
          <w:sz w:val="32"/>
          <w:szCs w:val="32"/>
          <w:rtl/>
          <w:lang w:bidi="ar-EG"/>
        </w:rPr>
        <w:t>ج- منع دخول الأفراد غير المخول لهم أو غير المختصين الي المبني</w:t>
      </w:r>
    </w:p>
    <w:p w:rsidR="00B23462" w:rsidRPr="00561F3B" w:rsidRDefault="00B23462" w:rsidP="00B23462">
      <w:pPr>
        <w:jc w:val="right"/>
        <w:rPr>
          <w:sz w:val="32"/>
          <w:szCs w:val="32"/>
          <w:rtl/>
          <w:lang w:bidi="ar-EG"/>
        </w:rPr>
      </w:pPr>
      <w:r w:rsidRPr="00561F3B">
        <w:rPr>
          <w:rFonts w:hint="cs"/>
          <w:sz w:val="32"/>
          <w:szCs w:val="32"/>
          <w:rtl/>
          <w:lang w:bidi="ar-EG"/>
        </w:rPr>
        <w:t>د- استقبال فريق اطفاء الجامعه أو فرق الدفاع المدني بالمحافظه</w:t>
      </w:r>
    </w:p>
    <w:p w:rsidR="00B23462" w:rsidRDefault="00B23462" w:rsidP="00B23462">
      <w:pPr>
        <w:jc w:val="right"/>
        <w:rPr>
          <w:sz w:val="32"/>
          <w:szCs w:val="32"/>
          <w:rtl/>
          <w:lang w:bidi="ar-EG"/>
        </w:rPr>
      </w:pPr>
      <w:r w:rsidRPr="00561F3B">
        <w:rPr>
          <w:rFonts w:hint="cs"/>
          <w:sz w:val="32"/>
          <w:szCs w:val="32"/>
          <w:rtl/>
          <w:lang w:bidi="ar-EG"/>
        </w:rPr>
        <w:t>ه- تأمين الأبواب والبوابات والأسوار والمداخل والمخارج للمبني أو المباني المضاره.</w:t>
      </w:r>
    </w:p>
    <w:p w:rsidR="00E45AFB" w:rsidRPr="00561F3B" w:rsidRDefault="00E45AFB" w:rsidP="00B23462">
      <w:pPr>
        <w:jc w:val="right"/>
        <w:rPr>
          <w:sz w:val="32"/>
          <w:szCs w:val="32"/>
          <w:lang w:bidi="ar-EG"/>
        </w:rPr>
      </w:pPr>
    </w:p>
    <w:p w:rsidR="00B23462" w:rsidRPr="00E45AFB" w:rsidRDefault="00B23462" w:rsidP="00B23462">
      <w:pPr>
        <w:bidi/>
        <w:jc w:val="center"/>
        <w:rPr>
          <w:b/>
          <w:bCs/>
          <w:sz w:val="40"/>
          <w:szCs w:val="40"/>
          <w:rtl/>
          <w:lang w:bidi="ar-EG"/>
        </w:rPr>
      </w:pPr>
      <w:r w:rsidRPr="00E45AFB">
        <w:rPr>
          <w:rFonts w:hint="cs"/>
          <w:b/>
          <w:bCs/>
          <w:sz w:val="32"/>
          <w:szCs w:val="32"/>
          <w:rtl/>
          <w:lang w:bidi="ar-EG"/>
        </w:rPr>
        <w:t>المهام الدوريه لوحده الصيانه ومسئول الأمن والسلامه بالكليه</w:t>
      </w:r>
    </w:p>
    <w:p w:rsidR="00B23462" w:rsidRPr="00561F3B" w:rsidRDefault="00B23462" w:rsidP="00B23462">
      <w:pPr>
        <w:bidi/>
        <w:rPr>
          <w:sz w:val="32"/>
          <w:szCs w:val="32"/>
          <w:rtl/>
          <w:lang w:bidi="ar-EG"/>
        </w:rPr>
      </w:pPr>
      <w:r w:rsidRPr="00561F3B">
        <w:rPr>
          <w:rFonts w:hint="cs"/>
          <w:sz w:val="32"/>
          <w:szCs w:val="32"/>
          <w:rtl/>
          <w:lang w:bidi="ar-EG"/>
        </w:rPr>
        <w:t>أ- التأكد من ازاله العوائق من المداخل والمخارج ومسالك الهروب</w:t>
      </w:r>
    </w:p>
    <w:p w:rsidR="00B23462" w:rsidRPr="00561F3B" w:rsidRDefault="00B23462" w:rsidP="00B23462">
      <w:pPr>
        <w:bidi/>
        <w:rPr>
          <w:sz w:val="32"/>
          <w:szCs w:val="32"/>
          <w:rtl/>
          <w:lang w:bidi="ar-EG"/>
        </w:rPr>
      </w:pPr>
      <w:r w:rsidRPr="00561F3B">
        <w:rPr>
          <w:rFonts w:hint="cs"/>
          <w:sz w:val="32"/>
          <w:szCs w:val="32"/>
          <w:rtl/>
          <w:lang w:bidi="ar-EG"/>
        </w:rPr>
        <w:t xml:space="preserve"> و التأكد من سلامه الممرات.</w:t>
      </w:r>
    </w:p>
    <w:p w:rsidR="00B23462" w:rsidRPr="00561F3B" w:rsidRDefault="00B23462" w:rsidP="00B23462">
      <w:pPr>
        <w:bidi/>
        <w:rPr>
          <w:sz w:val="32"/>
          <w:szCs w:val="32"/>
          <w:rtl/>
          <w:lang w:bidi="ar-EG"/>
        </w:rPr>
      </w:pPr>
      <w:r w:rsidRPr="00561F3B">
        <w:rPr>
          <w:rFonts w:hint="cs"/>
          <w:sz w:val="32"/>
          <w:szCs w:val="32"/>
          <w:rtl/>
          <w:lang w:bidi="ar-EG"/>
        </w:rPr>
        <w:t>ب- مطابقه وسلامه التمديدات والوصلات الكهرابيه ووصلات( أنابيب الغاز).</w:t>
      </w:r>
    </w:p>
    <w:p w:rsidR="00B23462" w:rsidRPr="00561F3B" w:rsidRDefault="00B23462" w:rsidP="00B23462">
      <w:pPr>
        <w:bidi/>
        <w:rPr>
          <w:sz w:val="32"/>
          <w:szCs w:val="32"/>
          <w:rtl/>
          <w:lang w:bidi="ar-EG"/>
        </w:rPr>
      </w:pPr>
      <w:r w:rsidRPr="00561F3B">
        <w:rPr>
          <w:rFonts w:hint="cs"/>
          <w:sz w:val="32"/>
          <w:szCs w:val="32"/>
          <w:rtl/>
          <w:lang w:bidi="ar-EG"/>
        </w:rPr>
        <w:t>ج- الفحص  والتفتيش الدوري علي وسائل الاطفاء المختلفه :</w:t>
      </w:r>
    </w:p>
    <w:p w:rsidR="00B23462" w:rsidRPr="00561F3B" w:rsidRDefault="00B23462" w:rsidP="00B23462">
      <w:pPr>
        <w:pStyle w:val="ListParagraph"/>
        <w:numPr>
          <w:ilvl w:val="0"/>
          <w:numId w:val="1"/>
        </w:numPr>
        <w:bidi/>
        <w:rPr>
          <w:sz w:val="32"/>
          <w:szCs w:val="32"/>
          <w:lang w:bidi="ar-EG"/>
        </w:rPr>
      </w:pPr>
      <w:r w:rsidRPr="00561F3B">
        <w:rPr>
          <w:rFonts w:hint="cs"/>
          <w:sz w:val="32"/>
          <w:szCs w:val="32"/>
          <w:rtl/>
          <w:lang w:bidi="ar-EG"/>
        </w:rPr>
        <w:t xml:space="preserve"> من حيث صلاحيه الأجهزه وملاءمتها للخطر المتوقع</w:t>
      </w:r>
    </w:p>
    <w:p w:rsidR="00B23462" w:rsidRPr="00E45AFB" w:rsidRDefault="00B23462" w:rsidP="00B23462">
      <w:pPr>
        <w:pStyle w:val="ListParagraph"/>
        <w:numPr>
          <w:ilvl w:val="0"/>
          <w:numId w:val="1"/>
        </w:numPr>
        <w:bidi/>
        <w:spacing w:line="240" w:lineRule="auto"/>
        <w:rPr>
          <w:rFonts w:ascii="Tahoma" w:hAnsi="Tahoma" w:cs="Tahoma"/>
          <w:sz w:val="32"/>
          <w:szCs w:val="32"/>
          <w:lang w:bidi="ar-EG"/>
        </w:rPr>
      </w:pPr>
      <w:r w:rsidRPr="00B21C30">
        <w:rPr>
          <w:rFonts w:hint="cs"/>
          <w:sz w:val="32"/>
          <w:szCs w:val="32"/>
          <w:rtl/>
          <w:lang w:bidi="ar-EG"/>
        </w:rPr>
        <w:t xml:space="preserve">سلامه وسائل الاطفاء بشكل عام ( الخراطيم </w:t>
      </w:r>
      <w:r w:rsidRPr="00B21C30">
        <w:rPr>
          <w:sz w:val="32"/>
          <w:szCs w:val="32"/>
          <w:rtl/>
          <w:lang w:bidi="ar-EG"/>
        </w:rPr>
        <w:t>–</w:t>
      </w:r>
      <w:r w:rsidRPr="00B21C30">
        <w:rPr>
          <w:rFonts w:hint="cs"/>
          <w:sz w:val="32"/>
          <w:szCs w:val="32"/>
          <w:rtl/>
          <w:lang w:bidi="ar-EG"/>
        </w:rPr>
        <w:t xml:space="preserve"> الحنفيات- أجهزه الانذار - أجهزه الاستشعار بالحرائق الخ) واستبدال التالف منها وتعبئه الفوارغ وتوزيعها توزيعا مناسبا</w:t>
      </w:r>
      <w:r>
        <w:rPr>
          <w:rFonts w:hint="cs"/>
          <w:sz w:val="32"/>
          <w:szCs w:val="32"/>
          <w:rtl/>
          <w:lang w:bidi="ar-EG"/>
        </w:rPr>
        <w:t>.</w:t>
      </w:r>
    </w:p>
    <w:p w:rsidR="00E45AFB" w:rsidRPr="00066F3C" w:rsidRDefault="00E45AFB" w:rsidP="00E45AFB">
      <w:pPr>
        <w:pStyle w:val="ListParagraph"/>
        <w:numPr>
          <w:ilvl w:val="0"/>
          <w:numId w:val="1"/>
        </w:numPr>
        <w:bidi/>
        <w:spacing w:line="240" w:lineRule="auto"/>
        <w:rPr>
          <w:rFonts w:ascii="Tahoma" w:hAnsi="Tahoma" w:cs="Tahoma"/>
          <w:sz w:val="32"/>
          <w:szCs w:val="32"/>
          <w:lang w:bidi="ar-EG"/>
        </w:rPr>
      </w:pPr>
    </w:p>
    <w:p w:rsidR="00066F3C" w:rsidRPr="00E45AFB" w:rsidRDefault="00066F3C" w:rsidP="00E45AFB">
      <w:pPr>
        <w:pStyle w:val="ListParagraph"/>
        <w:bidi/>
        <w:spacing w:line="240" w:lineRule="auto"/>
        <w:jc w:val="center"/>
        <w:rPr>
          <w:b/>
          <w:bCs/>
          <w:sz w:val="32"/>
          <w:szCs w:val="32"/>
          <w:rtl/>
          <w:lang w:bidi="ar-EG"/>
        </w:rPr>
      </w:pPr>
      <w:r w:rsidRPr="00E45AFB">
        <w:rPr>
          <w:rFonts w:hint="cs"/>
          <w:b/>
          <w:bCs/>
          <w:sz w:val="32"/>
          <w:szCs w:val="32"/>
          <w:rtl/>
          <w:lang w:bidi="ar-EG"/>
        </w:rPr>
        <w:t>مهام المتصل بالطوارئ ( الدعم الخارجي)</w:t>
      </w:r>
    </w:p>
    <w:p w:rsidR="00066F3C" w:rsidRPr="00066F3C" w:rsidRDefault="00E45AFB" w:rsidP="00066F3C">
      <w:pPr>
        <w:pStyle w:val="ListParagraph"/>
        <w:bidi/>
        <w:spacing w:line="240" w:lineRule="auto"/>
        <w:rPr>
          <w:sz w:val="32"/>
          <w:szCs w:val="32"/>
          <w:rtl/>
          <w:lang w:bidi="ar-EG"/>
        </w:rPr>
      </w:pPr>
      <w:r>
        <w:rPr>
          <w:rFonts w:hint="cs"/>
          <w:sz w:val="32"/>
          <w:szCs w:val="32"/>
          <w:rtl/>
          <w:lang w:bidi="ar-EG"/>
        </w:rPr>
        <w:t xml:space="preserve"> </w:t>
      </w:r>
      <w:r w:rsidR="00066F3C" w:rsidRPr="00066F3C">
        <w:rPr>
          <w:rFonts w:hint="cs"/>
          <w:sz w:val="32"/>
          <w:szCs w:val="32"/>
          <w:rtl/>
          <w:lang w:bidi="ar-EG"/>
        </w:rPr>
        <w:t>أ- حدد المؤسسه( الكليه)  والمكان الذي وقع فيه الحادث</w:t>
      </w:r>
    </w:p>
    <w:p w:rsidR="00066F3C" w:rsidRDefault="00066F3C" w:rsidP="00066F3C">
      <w:pPr>
        <w:pStyle w:val="ListParagraph"/>
        <w:bidi/>
        <w:spacing w:line="240" w:lineRule="auto"/>
        <w:rPr>
          <w:sz w:val="32"/>
          <w:szCs w:val="32"/>
          <w:rtl/>
          <w:lang w:bidi="ar-EG"/>
        </w:rPr>
      </w:pPr>
      <w:r w:rsidRPr="00E45AFB">
        <w:rPr>
          <w:rFonts w:hint="cs"/>
          <w:b/>
          <w:bCs/>
          <w:sz w:val="36"/>
          <w:szCs w:val="36"/>
          <w:rtl/>
          <w:lang w:bidi="ar-EG"/>
        </w:rPr>
        <w:t>ب</w:t>
      </w:r>
      <w:r w:rsidRPr="00066F3C">
        <w:rPr>
          <w:rFonts w:hint="cs"/>
          <w:sz w:val="32"/>
          <w:szCs w:val="32"/>
          <w:rtl/>
          <w:lang w:bidi="ar-EG"/>
        </w:rPr>
        <w:t xml:space="preserve">- </w:t>
      </w:r>
      <w:r w:rsidRPr="00DC79EA">
        <w:rPr>
          <w:rFonts w:hint="cs"/>
          <w:b/>
          <w:bCs/>
          <w:sz w:val="32"/>
          <w:szCs w:val="32"/>
          <w:rtl/>
          <w:lang w:bidi="ar-EG"/>
        </w:rPr>
        <w:t>صف</w:t>
      </w:r>
      <w:r w:rsidR="00DC79EA">
        <w:rPr>
          <w:rFonts w:hint="cs"/>
          <w:b/>
          <w:bCs/>
          <w:sz w:val="32"/>
          <w:szCs w:val="32"/>
          <w:rtl/>
          <w:lang w:bidi="ar-EG"/>
        </w:rPr>
        <w:t xml:space="preserve"> بدقه</w:t>
      </w:r>
      <w:r w:rsidRPr="00DC79EA">
        <w:rPr>
          <w:rFonts w:hint="cs"/>
          <w:b/>
          <w:bCs/>
          <w:sz w:val="32"/>
          <w:szCs w:val="32"/>
          <w:rtl/>
          <w:lang w:bidi="ar-EG"/>
        </w:rPr>
        <w:t xml:space="preserve"> مايحدث</w:t>
      </w:r>
      <w:r w:rsidRPr="00066F3C">
        <w:rPr>
          <w:rFonts w:hint="cs"/>
          <w:sz w:val="32"/>
          <w:szCs w:val="32"/>
          <w:rtl/>
          <w:lang w:bidi="ar-EG"/>
        </w:rPr>
        <w:t xml:space="preserve"> دون تهوين أو تهويل</w:t>
      </w:r>
      <w:r>
        <w:rPr>
          <w:rFonts w:hint="cs"/>
          <w:sz w:val="32"/>
          <w:szCs w:val="32"/>
          <w:rtl/>
          <w:lang w:bidi="ar-EG"/>
        </w:rPr>
        <w:t xml:space="preserve"> من حيث:</w:t>
      </w:r>
    </w:p>
    <w:p w:rsidR="00DC79EA" w:rsidRDefault="00DC79EA" w:rsidP="00DC79EA">
      <w:pPr>
        <w:pStyle w:val="ListParagraph"/>
        <w:numPr>
          <w:ilvl w:val="0"/>
          <w:numId w:val="1"/>
        </w:numPr>
        <w:bidi/>
        <w:spacing w:line="240" w:lineRule="auto"/>
        <w:ind w:left="1170" w:firstLine="0"/>
        <w:rPr>
          <w:sz w:val="32"/>
          <w:szCs w:val="32"/>
          <w:rtl/>
          <w:lang w:bidi="ar-EG"/>
        </w:rPr>
      </w:pPr>
      <w:r>
        <w:rPr>
          <w:rFonts w:hint="cs"/>
          <w:sz w:val="32"/>
          <w:szCs w:val="32"/>
          <w:rtl/>
          <w:lang w:bidi="ar-EG"/>
        </w:rPr>
        <w:t xml:space="preserve"> نوع الأزمه: حريق.. اغماء فردي أو جماعي .. تسمم جماعي ..الخ</w:t>
      </w:r>
    </w:p>
    <w:p w:rsidR="00066F3C" w:rsidRDefault="00DC79EA" w:rsidP="00DC79EA">
      <w:pPr>
        <w:pStyle w:val="ListParagraph"/>
        <w:numPr>
          <w:ilvl w:val="0"/>
          <w:numId w:val="1"/>
        </w:numPr>
        <w:bidi/>
        <w:spacing w:line="240" w:lineRule="auto"/>
        <w:ind w:left="1170" w:hanging="90"/>
        <w:rPr>
          <w:sz w:val="32"/>
          <w:szCs w:val="32"/>
          <w:rtl/>
          <w:lang w:bidi="ar-EG"/>
        </w:rPr>
      </w:pPr>
      <w:r>
        <w:rPr>
          <w:rFonts w:hint="cs"/>
          <w:sz w:val="32"/>
          <w:szCs w:val="32"/>
          <w:rtl/>
          <w:lang w:bidi="ar-EG"/>
        </w:rPr>
        <w:t xml:space="preserve"> </w:t>
      </w:r>
      <w:r w:rsidR="00066F3C">
        <w:rPr>
          <w:rFonts w:hint="cs"/>
          <w:sz w:val="32"/>
          <w:szCs w:val="32"/>
          <w:rtl/>
          <w:lang w:bidi="ar-EG"/>
        </w:rPr>
        <w:t>مدي الضرر أو الاصابات  في الأفراد والممتلكات</w:t>
      </w:r>
      <w:r>
        <w:rPr>
          <w:rFonts w:hint="cs"/>
          <w:sz w:val="32"/>
          <w:szCs w:val="32"/>
          <w:rtl/>
          <w:lang w:bidi="ar-EG"/>
        </w:rPr>
        <w:t>.</w:t>
      </w:r>
    </w:p>
    <w:p w:rsidR="00066F3C" w:rsidRDefault="00DC79EA" w:rsidP="00DC79EA">
      <w:pPr>
        <w:pStyle w:val="ListParagraph"/>
        <w:tabs>
          <w:tab w:val="right" w:pos="1170"/>
        </w:tabs>
        <w:bidi/>
        <w:spacing w:line="240" w:lineRule="auto"/>
        <w:ind w:left="1080"/>
        <w:rPr>
          <w:sz w:val="28"/>
          <w:szCs w:val="28"/>
          <w:lang w:bidi="ar-EG"/>
        </w:rPr>
      </w:pPr>
      <w:r>
        <w:rPr>
          <w:rFonts w:hint="cs"/>
          <w:sz w:val="28"/>
          <w:szCs w:val="28"/>
          <w:rtl/>
          <w:lang w:bidi="ar-EG"/>
        </w:rPr>
        <w:t xml:space="preserve">-           </w:t>
      </w:r>
      <w:r w:rsidR="00066F3C" w:rsidRPr="00066F3C">
        <w:rPr>
          <w:rFonts w:hint="cs"/>
          <w:sz w:val="28"/>
          <w:szCs w:val="28"/>
          <w:rtl/>
          <w:lang w:bidi="ar-EG"/>
        </w:rPr>
        <w:t>توقيت اندلاع الأزمه</w:t>
      </w:r>
      <w:r>
        <w:rPr>
          <w:rFonts w:hint="cs"/>
          <w:sz w:val="28"/>
          <w:szCs w:val="28"/>
          <w:rtl/>
          <w:lang w:bidi="ar-EG"/>
        </w:rPr>
        <w:t>.</w:t>
      </w:r>
    </w:p>
    <w:p w:rsidR="00066F3C" w:rsidRDefault="00DC79EA" w:rsidP="00DC79EA">
      <w:pPr>
        <w:pStyle w:val="ListParagraph"/>
        <w:bidi/>
        <w:spacing w:line="240" w:lineRule="auto"/>
        <w:ind w:left="1080"/>
        <w:rPr>
          <w:sz w:val="28"/>
          <w:szCs w:val="28"/>
          <w:lang w:bidi="ar-EG"/>
        </w:rPr>
      </w:pPr>
      <w:r>
        <w:rPr>
          <w:rFonts w:hint="cs"/>
          <w:sz w:val="28"/>
          <w:szCs w:val="28"/>
          <w:rtl/>
          <w:lang w:bidi="ar-EG"/>
        </w:rPr>
        <w:t xml:space="preserve">-      </w:t>
      </w:r>
      <w:r w:rsidR="00066F3C">
        <w:rPr>
          <w:rFonts w:hint="cs"/>
          <w:sz w:val="28"/>
          <w:szCs w:val="28"/>
          <w:rtl/>
          <w:lang w:bidi="ar-EG"/>
        </w:rPr>
        <w:t>مدي</w:t>
      </w:r>
      <w:r>
        <w:rPr>
          <w:rFonts w:hint="cs"/>
          <w:sz w:val="28"/>
          <w:szCs w:val="28"/>
          <w:rtl/>
          <w:lang w:bidi="ar-EG"/>
        </w:rPr>
        <w:t xml:space="preserve"> وسرعه</w:t>
      </w:r>
      <w:r w:rsidR="00066F3C">
        <w:rPr>
          <w:rFonts w:hint="cs"/>
          <w:sz w:val="28"/>
          <w:szCs w:val="28"/>
          <w:rtl/>
          <w:lang w:bidi="ar-EG"/>
        </w:rPr>
        <w:t xml:space="preserve"> انتشا رها أو تفاقمها</w:t>
      </w:r>
      <w:r>
        <w:rPr>
          <w:rFonts w:hint="cs"/>
          <w:sz w:val="28"/>
          <w:szCs w:val="28"/>
          <w:rtl/>
          <w:lang w:bidi="ar-EG"/>
        </w:rPr>
        <w:t>.</w:t>
      </w:r>
      <w:r w:rsidR="00066F3C" w:rsidRPr="00066F3C">
        <w:rPr>
          <w:rFonts w:hint="cs"/>
          <w:sz w:val="28"/>
          <w:szCs w:val="28"/>
          <w:rtl/>
          <w:lang w:bidi="ar-EG"/>
        </w:rPr>
        <w:t xml:space="preserve"> </w:t>
      </w:r>
    </w:p>
    <w:p w:rsidR="00DC79EA" w:rsidRDefault="00DC79EA" w:rsidP="00DC79EA">
      <w:pPr>
        <w:bidi/>
        <w:spacing w:line="240" w:lineRule="auto"/>
        <w:ind w:left="360"/>
        <w:rPr>
          <w:sz w:val="32"/>
          <w:szCs w:val="32"/>
          <w:rtl/>
          <w:lang w:bidi="ar-EG"/>
        </w:rPr>
      </w:pPr>
      <w:r>
        <w:rPr>
          <w:rFonts w:hint="cs"/>
          <w:sz w:val="28"/>
          <w:szCs w:val="28"/>
          <w:rtl/>
          <w:lang w:bidi="ar-EG"/>
        </w:rPr>
        <w:t xml:space="preserve">   </w:t>
      </w:r>
      <w:r w:rsidRPr="00DC79EA">
        <w:rPr>
          <w:rFonts w:hint="cs"/>
          <w:sz w:val="32"/>
          <w:szCs w:val="32"/>
          <w:rtl/>
          <w:lang w:bidi="ar-EG"/>
        </w:rPr>
        <w:t>ج-</w:t>
      </w:r>
      <w:r>
        <w:rPr>
          <w:rFonts w:hint="cs"/>
          <w:sz w:val="32"/>
          <w:szCs w:val="32"/>
          <w:rtl/>
          <w:lang w:bidi="ar-EG"/>
        </w:rPr>
        <w:t xml:space="preserve"> حدد الوسائل المتاحه لديك والدعم المطلوب</w:t>
      </w:r>
    </w:p>
    <w:p w:rsidR="00DC79EA" w:rsidRPr="00DC79EA" w:rsidRDefault="00DC79EA" w:rsidP="00DC79EA">
      <w:pPr>
        <w:bidi/>
        <w:spacing w:line="240" w:lineRule="auto"/>
        <w:ind w:left="360"/>
        <w:rPr>
          <w:sz w:val="28"/>
          <w:szCs w:val="28"/>
          <w:rtl/>
          <w:lang w:bidi="ar-EG"/>
        </w:rPr>
      </w:pPr>
      <w:r>
        <w:rPr>
          <w:rFonts w:hint="cs"/>
          <w:sz w:val="32"/>
          <w:szCs w:val="32"/>
          <w:rtl/>
          <w:lang w:bidi="ar-EG"/>
        </w:rPr>
        <w:lastRenderedPageBreak/>
        <w:t xml:space="preserve">   د- اترك اسمك ورقم هاتفك</w:t>
      </w:r>
      <w:r w:rsidR="00E45AFB">
        <w:rPr>
          <w:rFonts w:hint="cs"/>
          <w:sz w:val="32"/>
          <w:szCs w:val="32"/>
          <w:rtl/>
          <w:lang w:bidi="ar-EG"/>
        </w:rPr>
        <w:t xml:space="preserve"> ولاتغلق الخط الا بعد أن يغلقه مسئول الانقاذ أو متلقي مكالمتك.</w:t>
      </w:r>
    </w:p>
    <w:p w:rsidR="00066F3C" w:rsidRPr="00066F3C" w:rsidRDefault="00066F3C" w:rsidP="00066F3C">
      <w:pPr>
        <w:pStyle w:val="ListParagraph"/>
        <w:bidi/>
        <w:spacing w:line="240" w:lineRule="auto"/>
        <w:rPr>
          <w:rFonts w:ascii="Tahoma" w:hAnsi="Tahoma" w:cs="Tahoma"/>
          <w:sz w:val="32"/>
          <w:szCs w:val="32"/>
          <w:lang w:bidi="ar-EG"/>
        </w:rPr>
      </w:pPr>
    </w:p>
    <w:p w:rsidR="00B23462" w:rsidRPr="00C81C4C" w:rsidRDefault="00B23462" w:rsidP="00B23462">
      <w:pPr>
        <w:bidi/>
        <w:spacing w:line="240" w:lineRule="auto"/>
        <w:ind w:left="360"/>
        <w:rPr>
          <w:rFonts w:ascii="Tahoma" w:hAnsi="Tahoma" w:cs="Tahoma"/>
          <w:sz w:val="32"/>
          <w:szCs w:val="32"/>
          <w:rtl/>
          <w:lang w:bidi="ar-EG"/>
        </w:rPr>
      </w:pPr>
      <w:r>
        <w:rPr>
          <w:rFonts w:hint="cs"/>
          <w:sz w:val="32"/>
          <w:szCs w:val="32"/>
          <w:rtl/>
          <w:lang w:bidi="ar-EG"/>
        </w:rPr>
        <w:t xml:space="preserve"> </w:t>
      </w:r>
      <w:r w:rsidRPr="00C81C4C">
        <w:rPr>
          <w:rFonts w:hint="cs"/>
          <w:sz w:val="32"/>
          <w:szCs w:val="32"/>
          <w:rtl/>
          <w:lang w:bidi="ar-EG"/>
        </w:rPr>
        <w:t xml:space="preserve"> </w:t>
      </w:r>
      <w:r>
        <w:rPr>
          <w:rFonts w:hint="cs"/>
          <w:sz w:val="32"/>
          <w:szCs w:val="32"/>
          <w:rtl/>
          <w:lang w:bidi="ar-EG"/>
        </w:rPr>
        <w:t xml:space="preserve">                                </w:t>
      </w:r>
      <w:r w:rsidRPr="00C81C4C">
        <w:rPr>
          <w:rFonts w:hint="cs"/>
          <w:sz w:val="32"/>
          <w:szCs w:val="32"/>
          <w:rtl/>
          <w:lang w:bidi="ar-EG"/>
        </w:rPr>
        <w:t>مع أطيب</w:t>
      </w:r>
      <w:r>
        <w:rPr>
          <w:rFonts w:hint="cs"/>
          <w:sz w:val="32"/>
          <w:szCs w:val="32"/>
          <w:rtl/>
          <w:lang w:bidi="ar-EG"/>
        </w:rPr>
        <w:t xml:space="preserve"> التحيه و</w:t>
      </w:r>
      <w:r w:rsidRPr="00C81C4C">
        <w:rPr>
          <w:rFonts w:hint="cs"/>
          <w:sz w:val="32"/>
          <w:szCs w:val="32"/>
          <w:rtl/>
          <w:lang w:bidi="ar-EG"/>
        </w:rPr>
        <w:t xml:space="preserve"> المني</w:t>
      </w:r>
    </w:p>
    <w:p w:rsidR="00B23462" w:rsidRDefault="00B23462" w:rsidP="00B23462">
      <w:pPr>
        <w:bidi/>
        <w:spacing w:line="240" w:lineRule="auto"/>
        <w:rPr>
          <w:rFonts w:ascii="Tahoma" w:hAnsi="Tahoma" w:cs="Tahoma"/>
          <w:sz w:val="32"/>
          <w:szCs w:val="32"/>
          <w:rtl/>
          <w:lang w:bidi="ar-EG"/>
        </w:rPr>
      </w:pPr>
    </w:p>
    <w:p w:rsidR="00B23462" w:rsidRDefault="00A50117" w:rsidP="00B23462">
      <w:pPr>
        <w:jc w:val="center"/>
        <w:rPr>
          <w:sz w:val="36"/>
          <w:szCs w:val="36"/>
          <w:rtl/>
          <w:lang w:bidi="ar-EG"/>
        </w:rPr>
      </w:pPr>
      <w:r>
        <w:rPr>
          <w:rFonts w:hint="cs"/>
          <w:sz w:val="36"/>
          <w:szCs w:val="36"/>
          <w:rtl/>
          <w:lang w:bidi="ar-EG"/>
        </w:rPr>
        <w:t>رئيس</w:t>
      </w:r>
      <w:r w:rsidR="00B23462">
        <w:rPr>
          <w:rFonts w:hint="cs"/>
          <w:sz w:val="36"/>
          <w:szCs w:val="36"/>
          <w:rtl/>
          <w:lang w:bidi="ar-EG"/>
        </w:rPr>
        <w:t xml:space="preserve"> المعيار             وكيل </w:t>
      </w:r>
      <w:r>
        <w:rPr>
          <w:rFonts w:hint="cs"/>
          <w:sz w:val="36"/>
          <w:szCs w:val="36"/>
          <w:rtl/>
          <w:lang w:bidi="ar-EG"/>
        </w:rPr>
        <w:t>الكلية</w:t>
      </w:r>
      <w:r w:rsidR="00B23462">
        <w:rPr>
          <w:rFonts w:hint="cs"/>
          <w:sz w:val="36"/>
          <w:szCs w:val="36"/>
          <w:rtl/>
          <w:lang w:bidi="ar-EG"/>
        </w:rPr>
        <w:t xml:space="preserve"> لشئون خدمه المجتمع وتنميه البيئه </w:t>
      </w:r>
    </w:p>
    <w:p w:rsidR="00B23462" w:rsidRDefault="00B23462" w:rsidP="00B23462">
      <w:pPr>
        <w:bidi/>
        <w:rPr>
          <w:sz w:val="36"/>
          <w:szCs w:val="36"/>
          <w:rtl/>
          <w:lang w:bidi="ar-EG"/>
        </w:rPr>
      </w:pPr>
      <w:r>
        <w:rPr>
          <w:rFonts w:hint="cs"/>
          <w:sz w:val="36"/>
          <w:szCs w:val="36"/>
          <w:rtl/>
          <w:lang w:bidi="ar-EG"/>
        </w:rPr>
        <w:t xml:space="preserve">  </w:t>
      </w:r>
      <w:proofErr w:type="spellStart"/>
      <w:r>
        <w:rPr>
          <w:rFonts w:hint="cs"/>
          <w:sz w:val="36"/>
          <w:szCs w:val="36"/>
          <w:rtl/>
          <w:lang w:bidi="ar-EG"/>
        </w:rPr>
        <w:t>اد</w:t>
      </w:r>
      <w:proofErr w:type="spellEnd"/>
      <w:r>
        <w:rPr>
          <w:rFonts w:hint="cs"/>
          <w:sz w:val="36"/>
          <w:szCs w:val="36"/>
          <w:rtl/>
          <w:lang w:bidi="ar-EG"/>
        </w:rPr>
        <w:t>/</w:t>
      </w:r>
      <w:r w:rsidR="00A50117">
        <w:rPr>
          <w:rFonts w:hint="cs"/>
          <w:sz w:val="36"/>
          <w:szCs w:val="36"/>
          <w:rtl/>
          <w:lang w:bidi="ar-EG"/>
        </w:rPr>
        <w:t xml:space="preserve"> </w:t>
      </w:r>
      <w:r>
        <w:rPr>
          <w:rFonts w:hint="cs"/>
          <w:sz w:val="36"/>
          <w:szCs w:val="36"/>
          <w:rtl/>
          <w:lang w:bidi="ar-EG"/>
        </w:rPr>
        <w:t xml:space="preserve">ماجد </w:t>
      </w:r>
      <w:proofErr w:type="spellStart"/>
      <w:r>
        <w:rPr>
          <w:rFonts w:hint="cs"/>
          <w:sz w:val="36"/>
          <w:szCs w:val="36"/>
          <w:rtl/>
          <w:lang w:bidi="ar-EG"/>
        </w:rPr>
        <w:t>أبوهاشم</w:t>
      </w:r>
      <w:proofErr w:type="spellEnd"/>
      <w:r>
        <w:rPr>
          <w:rFonts w:hint="cs"/>
          <w:sz w:val="36"/>
          <w:szCs w:val="36"/>
          <w:rtl/>
          <w:lang w:bidi="ar-EG"/>
        </w:rPr>
        <w:t xml:space="preserve">                               </w:t>
      </w:r>
      <w:proofErr w:type="spellStart"/>
      <w:r>
        <w:rPr>
          <w:rFonts w:hint="cs"/>
          <w:sz w:val="36"/>
          <w:szCs w:val="36"/>
          <w:rtl/>
          <w:lang w:bidi="ar-EG"/>
        </w:rPr>
        <w:t>اد</w:t>
      </w:r>
      <w:proofErr w:type="spellEnd"/>
      <w:r>
        <w:rPr>
          <w:rFonts w:hint="cs"/>
          <w:sz w:val="36"/>
          <w:szCs w:val="36"/>
          <w:rtl/>
          <w:lang w:bidi="ar-EG"/>
        </w:rPr>
        <w:t xml:space="preserve">/ هناء صالح    </w:t>
      </w:r>
    </w:p>
    <w:p w:rsidR="00F61745" w:rsidRDefault="00F61745" w:rsidP="00B23462">
      <w:pPr>
        <w:bidi/>
        <w:jc w:val="center"/>
        <w:rPr>
          <w:lang w:bidi="ar-EG"/>
        </w:rPr>
      </w:pPr>
    </w:p>
    <w:sectPr w:rsidR="00F61745" w:rsidSect="00E45AFB">
      <w:pgSz w:w="12240" w:h="15840"/>
      <w:pgMar w:top="117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93F7D"/>
    <w:multiLevelType w:val="hybridMultilevel"/>
    <w:tmpl w:val="9B4C5102"/>
    <w:lvl w:ilvl="0" w:tplc="F76EF68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462"/>
    <w:rsid w:val="00066F3C"/>
    <w:rsid w:val="00510447"/>
    <w:rsid w:val="00703AEB"/>
    <w:rsid w:val="00A307BD"/>
    <w:rsid w:val="00A50117"/>
    <w:rsid w:val="00B23462"/>
    <w:rsid w:val="00DC79EA"/>
    <w:rsid w:val="00E45AFB"/>
    <w:rsid w:val="00EC62DF"/>
    <w:rsid w:val="00F6174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4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4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Maged</dc:creator>
  <cp:keywords/>
  <dc:description/>
  <cp:lastModifiedBy>Dr Maged</cp:lastModifiedBy>
  <cp:revision>5</cp:revision>
  <dcterms:created xsi:type="dcterms:W3CDTF">2011-11-27T00:25:00Z</dcterms:created>
  <dcterms:modified xsi:type="dcterms:W3CDTF">2013-03-30T17:24:00Z</dcterms:modified>
</cp:coreProperties>
</file>