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38" w:rsidRPr="00D847CE" w:rsidRDefault="00D23438" w:rsidP="00D23438">
      <w:pPr>
        <w:bidi/>
        <w:spacing w:line="240" w:lineRule="auto"/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4689475</wp:posOffset>
            </wp:positionH>
            <wp:positionV relativeFrom="paragraph">
              <wp:posOffset>-266700</wp:posOffset>
            </wp:positionV>
            <wp:extent cx="989965" cy="942975"/>
            <wp:effectExtent l="19050" t="0" r="635" b="0"/>
            <wp:wrapNone/>
            <wp:docPr id="4" name="صورة 113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3" descr="logo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6"/>
          <w:szCs w:val="36"/>
          <w:rtl/>
        </w:rPr>
        <w:t xml:space="preserve">           </w:t>
      </w:r>
      <w:r>
        <w:rPr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       </w:t>
      </w:r>
      <w:r w:rsidRPr="00497C2B">
        <w:rPr>
          <w:rFonts w:hint="cs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-354862</wp:posOffset>
            </wp:positionH>
            <wp:positionV relativeFrom="paragraph">
              <wp:posOffset>-209107</wp:posOffset>
            </wp:positionV>
            <wp:extent cx="703964" cy="829340"/>
            <wp:effectExtent l="19050" t="0" r="0" b="0"/>
            <wp:wrapSquare wrapText="bothSides"/>
            <wp:docPr id="3" name="صورة 2" descr="images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images(5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36"/>
          <w:szCs w:val="36"/>
          <w:rtl/>
        </w:rPr>
        <w:t xml:space="preserve">  </w:t>
      </w:r>
    </w:p>
    <w:p w:rsidR="00D23438" w:rsidRPr="0063081E" w:rsidRDefault="00D23438" w:rsidP="00D23438">
      <w:pPr>
        <w:spacing w:line="240" w:lineRule="auto"/>
        <w:ind w:left="126"/>
        <w:jc w:val="center"/>
        <w:rPr>
          <w:b/>
          <w:bCs/>
          <w:sz w:val="32"/>
          <w:szCs w:val="32"/>
          <w:rtl/>
          <w:lang w:bidi="ar-EG"/>
        </w:rPr>
      </w:pPr>
      <w:r w:rsidRPr="00895E2E">
        <w:rPr>
          <w:rFonts w:hint="cs"/>
          <w:b/>
          <w:bCs/>
          <w:sz w:val="32"/>
          <w:szCs w:val="32"/>
          <w:highlight w:val="yellow"/>
          <w:rtl/>
          <w:lang w:bidi="ar-EG"/>
        </w:rPr>
        <w:t>كليه الصيدلة -  جامعه الزقازيق</w:t>
      </w:r>
    </w:p>
    <w:p w:rsidR="00D23438" w:rsidRPr="0063081E" w:rsidRDefault="00D23438" w:rsidP="00D23438">
      <w:pPr>
        <w:spacing w:line="240" w:lineRule="auto"/>
        <w:ind w:left="126"/>
        <w:jc w:val="center"/>
        <w:rPr>
          <w:b/>
          <w:bCs/>
          <w:sz w:val="48"/>
          <w:szCs w:val="48"/>
          <w:rtl/>
          <w:lang w:bidi="ar-EG"/>
        </w:rPr>
      </w:pPr>
      <w:r w:rsidRPr="0063081E">
        <w:rPr>
          <w:rFonts w:hint="cs"/>
          <w:b/>
          <w:bCs/>
          <w:sz w:val="48"/>
          <w:szCs w:val="48"/>
          <w:rtl/>
          <w:lang w:bidi="ar-EG"/>
        </w:rPr>
        <w:t xml:space="preserve">لجنه </w:t>
      </w:r>
      <w:r w:rsidR="0063081E" w:rsidRPr="0063081E">
        <w:rPr>
          <w:rFonts w:hint="cs"/>
          <w:b/>
          <w:bCs/>
          <w:sz w:val="48"/>
          <w:szCs w:val="48"/>
          <w:rtl/>
          <w:lang w:bidi="ar-EG"/>
        </w:rPr>
        <w:t xml:space="preserve">الصحة </w:t>
      </w:r>
      <w:r w:rsidRPr="0063081E">
        <w:rPr>
          <w:rFonts w:hint="cs"/>
          <w:b/>
          <w:bCs/>
          <w:sz w:val="48"/>
          <w:szCs w:val="48"/>
          <w:rtl/>
          <w:lang w:bidi="ar-EG"/>
        </w:rPr>
        <w:t xml:space="preserve"> </w:t>
      </w:r>
      <w:r w:rsidR="0063081E" w:rsidRPr="0063081E">
        <w:rPr>
          <w:rFonts w:hint="cs"/>
          <w:b/>
          <w:bCs/>
          <w:sz w:val="48"/>
          <w:szCs w:val="48"/>
          <w:rtl/>
          <w:lang w:bidi="ar-EG"/>
        </w:rPr>
        <w:t xml:space="preserve">والسلامة </w:t>
      </w:r>
      <w:r w:rsidRPr="0063081E">
        <w:rPr>
          <w:rFonts w:hint="cs"/>
          <w:b/>
          <w:bCs/>
          <w:sz w:val="48"/>
          <w:szCs w:val="48"/>
          <w:rtl/>
          <w:lang w:bidi="ar-EG"/>
        </w:rPr>
        <w:t xml:space="preserve"> </w:t>
      </w:r>
      <w:r w:rsidR="0063081E" w:rsidRPr="0063081E">
        <w:rPr>
          <w:rFonts w:hint="cs"/>
          <w:b/>
          <w:bCs/>
          <w:sz w:val="48"/>
          <w:szCs w:val="48"/>
          <w:rtl/>
          <w:lang w:bidi="ar-EG"/>
        </w:rPr>
        <w:t xml:space="preserve">المهنية </w:t>
      </w:r>
      <w:r w:rsidRPr="0063081E">
        <w:rPr>
          <w:rFonts w:hint="cs"/>
          <w:b/>
          <w:bCs/>
          <w:sz w:val="48"/>
          <w:szCs w:val="48"/>
          <w:rtl/>
          <w:lang w:bidi="ar-EG"/>
        </w:rPr>
        <w:t xml:space="preserve"> واداره</w:t>
      </w:r>
      <w:r w:rsidR="0063081E" w:rsidRPr="0063081E">
        <w:rPr>
          <w:rFonts w:hint="cs"/>
          <w:b/>
          <w:bCs/>
          <w:sz w:val="48"/>
          <w:szCs w:val="48"/>
          <w:rtl/>
          <w:lang w:bidi="ar-EG"/>
        </w:rPr>
        <w:t xml:space="preserve"> </w:t>
      </w:r>
      <w:r w:rsidRPr="0063081E">
        <w:rPr>
          <w:rFonts w:hint="cs"/>
          <w:b/>
          <w:bCs/>
          <w:sz w:val="48"/>
          <w:szCs w:val="48"/>
          <w:rtl/>
          <w:lang w:bidi="ar-EG"/>
        </w:rPr>
        <w:t xml:space="preserve"> الأزمات</w:t>
      </w:r>
    </w:p>
    <w:p w:rsidR="00D23438" w:rsidRPr="00EB2009" w:rsidRDefault="00FC01EF" w:rsidP="00D23438">
      <w:pPr>
        <w:jc w:val="right"/>
        <w:rPr>
          <w:rFonts w:ascii="Courier New" w:hAnsi="Courier New" w:cs="Courier New"/>
          <w:b/>
          <w:bCs/>
          <w:sz w:val="40"/>
          <w:szCs w:val="40"/>
          <w:rtl/>
          <w:lang w:bidi="ar-EG"/>
        </w:rPr>
      </w:pPr>
      <w:proofErr w:type="gramStart"/>
      <w:r w:rsidRPr="00E32A88">
        <w:rPr>
          <w:rFonts w:hint="cs"/>
          <w:b/>
          <w:bCs/>
          <w:sz w:val="44"/>
          <w:szCs w:val="44"/>
          <w:rtl/>
          <w:lang w:bidi="ar-EG"/>
        </w:rPr>
        <w:t>الرؤية</w:t>
      </w:r>
      <w:r w:rsidR="00D23438" w:rsidRPr="00EB2009">
        <w:rPr>
          <w:rFonts w:ascii="Courier New" w:hAnsi="Courier New" w:cs="Courier New" w:hint="cs"/>
          <w:b/>
          <w:bCs/>
          <w:sz w:val="40"/>
          <w:szCs w:val="40"/>
          <w:rtl/>
          <w:lang w:bidi="ar-EG"/>
        </w:rPr>
        <w:t xml:space="preserve"> :</w:t>
      </w:r>
      <w:proofErr w:type="gramEnd"/>
    </w:p>
    <w:p w:rsidR="00D23438" w:rsidRDefault="00D23438" w:rsidP="00D23438">
      <w:pPr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EB2009"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>تسعي لجنه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Pr="00EB2009">
        <w:rPr>
          <w:rFonts w:ascii="Courier New" w:hAnsi="Courier New" w:cs="Courier New" w:hint="cs"/>
          <w:b/>
          <w:bCs/>
          <w:i/>
          <w:iCs/>
          <w:sz w:val="28"/>
          <w:szCs w:val="28"/>
          <w:rtl/>
          <w:lang w:bidi="ar-EG"/>
        </w:rPr>
        <w:t>الصحة</w:t>
      </w:r>
      <w:r w:rsidRPr="00EB2009">
        <w:rPr>
          <w:rFonts w:ascii="Courier New" w:hAnsi="Courier New" w:cs="Courier New"/>
          <w:b/>
          <w:bCs/>
          <w:i/>
          <w:iCs/>
          <w:sz w:val="28"/>
          <w:szCs w:val="28"/>
          <w:rtl/>
          <w:lang w:bidi="ar-EG"/>
        </w:rPr>
        <w:t xml:space="preserve"> </w:t>
      </w:r>
      <w:r w:rsidRPr="00EB2009">
        <w:rPr>
          <w:rFonts w:ascii="Courier New" w:hAnsi="Courier New" w:cs="Courier New" w:hint="cs"/>
          <w:b/>
          <w:bCs/>
          <w:i/>
          <w:iCs/>
          <w:sz w:val="28"/>
          <w:szCs w:val="28"/>
          <w:rtl/>
          <w:lang w:bidi="ar-EG"/>
        </w:rPr>
        <w:t>والسلامة</w:t>
      </w:r>
      <w:r w:rsidRPr="00EB2009">
        <w:rPr>
          <w:rFonts w:ascii="Courier New" w:hAnsi="Courier New" w:cs="Courier New"/>
          <w:b/>
          <w:bCs/>
          <w:i/>
          <w:iCs/>
          <w:sz w:val="28"/>
          <w:szCs w:val="28"/>
          <w:rtl/>
          <w:lang w:bidi="ar-EG"/>
        </w:rPr>
        <w:t xml:space="preserve"> </w:t>
      </w:r>
      <w:r w:rsidRPr="00EB2009">
        <w:rPr>
          <w:rFonts w:ascii="Courier New" w:hAnsi="Courier New" w:cs="Courier New" w:hint="cs"/>
          <w:b/>
          <w:bCs/>
          <w:i/>
          <w:iCs/>
          <w:sz w:val="28"/>
          <w:szCs w:val="28"/>
          <w:rtl/>
          <w:lang w:bidi="ar-EG"/>
        </w:rPr>
        <w:t>المهنية</w:t>
      </w:r>
      <w:r w:rsidRPr="00EB2009">
        <w:rPr>
          <w:rFonts w:ascii="Courier New" w:hAnsi="Courier New" w:cs="Courier New"/>
          <w:b/>
          <w:bCs/>
          <w:i/>
          <w:iCs/>
          <w:sz w:val="28"/>
          <w:szCs w:val="28"/>
          <w:rtl/>
          <w:lang w:bidi="ar-EG"/>
        </w:rPr>
        <w:t xml:space="preserve"> واداره الأزمات  والكوارث</w:t>
      </w:r>
      <w:r w:rsidRPr="00EB2009"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 xml:space="preserve"> </w:t>
      </w:r>
      <w:r w:rsidR="00FC01EF" w:rsidRPr="00EB2009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إلي</w:t>
      </w:r>
      <w:r w:rsidRPr="00EB2009"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 xml:space="preserve"> تمكين </w:t>
      </w:r>
      <w:r w:rsidRPr="00EB2009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الكلية</w:t>
      </w:r>
      <w:r w:rsidRPr="00EB2009"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 xml:space="preserve"> من أداء المهام </w:t>
      </w:r>
      <w:r w:rsidR="00FC01EF" w:rsidRPr="00EB2009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التعليمية</w:t>
      </w:r>
      <w:r w:rsidRPr="00EB2009"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 xml:space="preserve"> </w:t>
      </w:r>
      <w:r w:rsidR="00FC01EF" w:rsidRPr="00EB2009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والبحثية</w:t>
      </w:r>
      <w:r w:rsidRPr="00EB2009"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 xml:space="preserve"> </w:t>
      </w:r>
      <w:r w:rsidR="00FC01EF" w:rsidRPr="00EB2009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والمجتمعية</w:t>
      </w:r>
      <w:r w:rsidRPr="00EB2009"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 xml:space="preserve"> </w:t>
      </w:r>
      <w:r w:rsidR="00FC01EF" w:rsidRPr="00EB2009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المستهدفة</w:t>
      </w:r>
      <w:r w:rsidRPr="00EB2009"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 xml:space="preserve"> في مناخ من أعلي درجات الأمن </w:t>
      </w:r>
      <w:r w:rsidR="00FC01EF" w:rsidRPr="00EB2009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والسلامة</w:t>
      </w:r>
      <w:r w:rsidRPr="00EB2009"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 xml:space="preserve"> من خلال </w:t>
      </w:r>
      <w:r w:rsidR="00FC01EF" w:rsidRPr="00EB2009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إنشاء</w:t>
      </w:r>
      <w:r w:rsidRPr="00EB2009"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 xml:space="preserve"> نظام داخلي فعال يحقق تميزا علي مستوي </w:t>
      </w:r>
      <w:r w:rsidR="00FC01EF" w:rsidRPr="00EB2009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الجامعة</w:t>
      </w:r>
      <w:r w:rsidRPr="00EB2009"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 xml:space="preserve"> في مجال الأمن </w:t>
      </w:r>
      <w:r w:rsidR="00FC01EF" w:rsidRPr="00EB2009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والسلامة</w:t>
      </w:r>
      <w:r w:rsidRPr="00EB2009"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 xml:space="preserve"> واداره الأزمات والكوارث</w:t>
      </w:r>
      <w:r w:rsidRPr="00EB2009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.</w:t>
      </w:r>
    </w:p>
    <w:p w:rsidR="00D23438" w:rsidRPr="00E32A88" w:rsidRDefault="00FC01EF" w:rsidP="00FC01EF">
      <w:pPr>
        <w:bidi/>
        <w:rPr>
          <w:b/>
          <w:bCs/>
          <w:sz w:val="40"/>
          <w:szCs w:val="40"/>
          <w:rtl/>
          <w:lang w:bidi="ar-EG"/>
        </w:rPr>
      </w:pPr>
      <w:proofErr w:type="gramStart"/>
      <w:r w:rsidRPr="00E32A88">
        <w:rPr>
          <w:rFonts w:hint="cs"/>
          <w:b/>
          <w:bCs/>
          <w:sz w:val="40"/>
          <w:szCs w:val="40"/>
          <w:rtl/>
          <w:lang w:bidi="ar-EG"/>
        </w:rPr>
        <w:t>الرسالة</w:t>
      </w:r>
      <w:r>
        <w:rPr>
          <w:b/>
          <w:bCs/>
          <w:sz w:val="40"/>
          <w:szCs w:val="40"/>
          <w:lang w:bidi="ar-EG"/>
        </w:rPr>
        <w:t xml:space="preserve"> </w:t>
      </w:r>
      <w:r w:rsidR="00D23438" w:rsidRPr="00E32A88">
        <w:rPr>
          <w:rFonts w:hint="cs"/>
          <w:b/>
          <w:bCs/>
          <w:sz w:val="40"/>
          <w:szCs w:val="40"/>
          <w:rtl/>
          <w:lang w:bidi="ar-EG"/>
        </w:rPr>
        <w:t>:</w:t>
      </w:r>
      <w:proofErr w:type="gramEnd"/>
    </w:p>
    <w:p w:rsidR="00D23438" w:rsidRPr="004D6C94" w:rsidRDefault="00D23438" w:rsidP="00FC01EF">
      <w:pPr>
        <w:bidi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الارتقاء بمستوي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الصحة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والأمن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والسلامة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المهنية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وضمان أكبر قدر من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الاحترافية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الممكنة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في اداره الأزمات والكوارث من خلال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إنشاء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نظام داخلي فعال يوفر كوادر مؤهله تنشر الوعي وتستبق أو تخفف من حده أو تجابه كل ما من شانه أن يشكل تهديدا للأفراد أو</w:t>
      </w:r>
      <w:r w:rsidR="00FC01EF">
        <w:rPr>
          <w:rFonts w:ascii="Courier New" w:hAnsi="Courier New" w:cs="Courier New"/>
          <w:b/>
          <w:bCs/>
          <w:sz w:val="28"/>
          <w:szCs w:val="28"/>
          <w:lang w:bidi="ar-EG"/>
        </w:rPr>
        <w:t xml:space="preserve"> 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المرافق أو</w:t>
      </w:r>
      <w:r w:rsidR="00FC01EF">
        <w:rPr>
          <w:rFonts w:ascii="Courier New" w:hAnsi="Courier New" w:cs="Courier New"/>
          <w:b/>
          <w:bCs/>
          <w:sz w:val="28"/>
          <w:szCs w:val="28"/>
          <w:lang w:bidi="ar-EG"/>
        </w:rPr>
        <w:t xml:space="preserve"> 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المقومات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البيئية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بالكلية</w:t>
      </w:r>
      <w:r w:rsidR="00FC01EF">
        <w:rPr>
          <w:rFonts w:ascii="Courier New" w:hAnsi="Courier New" w:cs="Courier New"/>
          <w:b/>
          <w:bCs/>
          <w:sz w:val="28"/>
          <w:szCs w:val="28"/>
          <w:lang w:bidi="ar-EG"/>
        </w:rPr>
        <w:t>.</w:t>
      </w:r>
    </w:p>
    <w:p w:rsidR="00D23438" w:rsidRPr="00E32A88" w:rsidRDefault="00D23438" w:rsidP="00FC01EF">
      <w:pPr>
        <w:bidi/>
        <w:rPr>
          <w:b/>
          <w:bCs/>
          <w:sz w:val="40"/>
          <w:szCs w:val="40"/>
          <w:rtl/>
          <w:lang w:bidi="ar-EG"/>
        </w:rPr>
      </w:pPr>
      <w:proofErr w:type="gramStart"/>
      <w:r w:rsidRPr="00E32A88">
        <w:rPr>
          <w:rFonts w:hint="cs"/>
          <w:b/>
          <w:bCs/>
          <w:sz w:val="40"/>
          <w:szCs w:val="40"/>
          <w:rtl/>
          <w:lang w:bidi="ar-EG"/>
        </w:rPr>
        <w:t>الغرض</w:t>
      </w:r>
      <w:r w:rsidR="00FC01EF">
        <w:rPr>
          <w:b/>
          <w:bCs/>
          <w:sz w:val="40"/>
          <w:szCs w:val="40"/>
          <w:lang w:bidi="ar-EG"/>
        </w:rPr>
        <w:t xml:space="preserve"> </w:t>
      </w:r>
      <w:r w:rsidRPr="00E32A88">
        <w:rPr>
          <w:rFonts w:hint="cs"/>
          <w:b/>
          <w:bCs/>
          <w:sz w:val="40"/>
          <w:szCs w:val="40"/>
          <w:rtl/>
          <w:lang w:bidi="ar-EG"/>
        </w:rPr>
        <w:t xml:space="preserve"> :</w:t>
      </w:r>
      <w:proofErr w:type="gramEnd"/>
      <w:r w:rsidRPr="00E32A88">
        <w:rPr>
          <w:rFonts w:hint="cs"/>
          <w:b/>
          <w:bCs/>
          <w:sz w:val="40"/>
          <w:szCs w:val="40"/>
          <w:rtl/>
          <w:lang w:bidi="ar-EG"/>
        </w:rPr>
        <w:t xml:space="preserve"> </w:t>
      </w:r>
    </w:p>
    <w:p w:rsidR="00D23438" w:rsidRDefault="00D23438" w:rsidP="00FC01EF">
      <w:pPr>
        <w:tabs>
          <w:tab w:val="left" w:pos="0"/>
        </w:tabs>
        <w:bidi/>
        <w:spacing w:line="360" w:lineRule="auto"/>
        <w:jc w:val="highKashida"/>
        <w:rPr>
          <w:rFonts w:ascii="Courier New" w:hAnsi="Courier New" w:cs="Courier New"/>
          <w:b/>
          <w:bCs/>
          <w:sz w:val="32"/>
          <w:szCs w:val="32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ضمان حسن سير الدراسة وانتظام العمل في الكلية في بيئة صحية آمنه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="00FC01EF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للأفراد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وفق قواعد السلامة المعتمدة بما يحفظ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المرافق بما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تحتويه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من أجهزة وكيماويات ويؤمن الوثائق والملفات ويضمن الأداء الرشيد وقت 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الأزمات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و الكوارث .</w:t>
      </w:r>
    </w:p>
    <w:p w:rsidR="00D23438" w:rsidRPr="00E32A88" w:rsidRDefault="00D23438" w:rsidP="00D23438">
      <w:pPr>
        <w:jc w:val="right"/>
        <w:rPr>
          <w:b/>
          <w:bCs/>
          <w:sz w:val="40"/>
          <w:szCs w:val="40"/>
          <w:rtl/>
          <w:lang w:bidi="ar-EG"/>
        </w:rPr>
      </w:pPr>
      <w:proofErr w:type="gramStart"/>
      <w:r w:rsidRPr="00E32A88">
        <w:rPr>
          <w:rFonts w:hint="cs"/>
          <w:b/>
          <w:bCs/>
          <w:sz w:val="40"/>
          <w:szCs w:val="40"/>
          <w:rtl/>
          <w:lang w:bidi="ar-EG"/>
        </w:rPr>
        <w:lastRenderedPageBreak/>
        <w:t>الأهداف</w:t>
      </w:r>
      <w:proofErr w:type="gramEnd"/>
      <w:r w:rsidRPr="00E32A88">
        <w:rPr>
          <w:rFonts w:hint="cs"/>
          <w:b/>
          <w:bCs/>
          <w:sz w:val="40"/>
          <w:szCs w:val="40"/>
          <w:rtl/>
          <w:lang w:bidi="ar-EG"/>
        </w:rPr>
        <w:t>:</w:t>
      </w:r>
    </w:p>
    <w:p w:rsidR="00D23438" w:rsidRPr="004D6C94" w:rsidRDefault="00FC01EF" w:rsidP="00FC01EF">
      <w:pPr>
        <w:bidi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إن</w:t>
      </w:r>
      <w:r w:rsidR="00D23438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الهدف الكلي هو القيام بالعمل المناسب في الوقت المناسب مع الاستخدام الأمثل 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للإمكانات</w:t>
      </w:r>
      <w:r w:rsidR="00D23438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والقدرات 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المتوافرة</w:t>
      </w:r>
      <w:r w:rsidR="00D23438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آخذين في الاعتبار أن </w:t>
      </w:r>
      <w:proofErr w:type="spellStart"/>
      <w:r w:rsidR="00D23438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ادراه</w:t>
      </w:r>
      <w:proofErr w:type="spellEnd"/>
      <w:r w:rsidR="00D23438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الأزمة</w:t>
      </w:r>
      <w:r w:rsidR="00D23438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ليست رده فعل بل هي 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استشراف</w:t>
      </w:r>
      <w:r w:rsidR="00D23438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مستقبلي. وفي هذا 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الإطار</w:t>
      </w:r>
      <w:r w:rsidR="00D23438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تهدف 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اللجنة</w:t>
      </w:r>
      <w:r w:rsidR="00D23438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إلي</w:t>
      </w:r>
      <w:r w:rsidR="00D23438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:</w:t>
      </w:r>
    </w:p>
    <w:p w:rsidR="00D23438" w:rsidRPr="004D6C94" w:rsidRDefault="00D23438" w:rsidP="00D23438">
      <w:pPr>
        <w:bidi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1- نشر الوعي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بثقافة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الصحة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والأمن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والسلامة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المهنية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واداره الأزمات والكوارث  علي مستوي العنصر البشري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بالكلية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.</w:t>
      </w:r>
    </w:p>
    <w:p w:rsidR="00D23438" w:rsidRPr="004D6C94" w:rsidRDefault="00D23438" w:rsidP="00D23438">
      <w:pPr>
        <w:bidi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2- التخطيط للوصول لأعلي </w:t>
      </w:r>
      <w:proofErr w:type="gramStart"/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حد</w:t>
      </w:r>
      <w:proofErr w:type="gramEnd"/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ممكن من الأمن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والسلامة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بالكلية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استرشادا بالمعايير </w:t>
      </w:r>
      <w:r w:rsidR="00FC01EF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القياسية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.</w:t>
      </w:r>
    </w:p>
    <w:p w:rsidR="00D23438" w:rsidRPr="004D6C94" w:rsidRDefault="00D23438" w:rsidP="00D23438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3-الوصول بقدرات ومهارات العنصر البشري في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الكلية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إلي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درجه عاليه من التعامل الواعي والرشيد بشكل يمكن من  النهوض بالأدوار </w:t>
      </w:r>
      <w:proofErr w:type="spellStart"/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المنوطه</w:t>
      </w:r>
      <w:proofErr w:type="spellEnd"/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بالدرجة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المأمولة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من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الكفاءة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والفعالية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في مواجهه الأزمات والكوارث. </w:t>
      </w:r>
    </w:p>
    <w:p w:rsidR="00D23438" w:rsidRPr="004D6C94" w:rsidRDefault="00D23438" w:rsidP="00D23438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</w:p>
    <w:p w:rsidR="00D23438" w:rsidRPr="004D6C94" w:rsidRDefault="00D23438" w:rsidP="00D23438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4- وضع نظام متكامل لمنهجيه الاداره في أثناء </w:t>
      </w:r>
      <w:proofErr w:type="spellStart"/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الأزمه</w:t>
      </w:r>
      <w:proofErr w:type="spellEnd"/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أو الظروف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الاستثنائية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مع تحديد واضح للاختصاصات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والمسؤوليات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.</w:t>
      </w:r>
    </w:p>
    <w:p w:rsidR="00D23438" w:rsidRPr="004D6C94" w:rsidRDefault="00D23438" w:rsidP="00D23438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</w:p>
    <w:p w:rsidR="00D23438" w:rsidRPr="004D6C94" w:rsidRDefault="00D23438" w:rsidP="00D23438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4-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السيطرة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علي الأخطار والحد من الخسائر و</w:t>
      </w:r>
      <w:r w:rsidR="00FC01EF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اعاده</w:t>
      </w:r>
      <w:proofErr w:type="spellEnd"/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الأمور لوضعها الطبيعي باستخدام وسائل فاعله وفق تحركات </w:t>
      </w:r>
      <w:proofErr w:type="spellStart"/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ممنهجه</w:t>
      </w:r>
      <w:proofErr w:type="spellEnd"/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ومتزامنة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.</w:t>
      </w:r>
    </w:p>
    <w:p w:rsidR="00D23438" w:rsidRPr="004D6C94" w:rsidRDefault="00D23438" w:rsidP="00D23438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</w:p>
    <w:p w:rsidR="00D23438" w:rsidRDefault="00D23438" w:rsidP="00D23438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5- تصور مسارات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مختلفة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للمخاطر والأزمات </w:t>
      </w:r>
      <w:proofErr w:type="gramStart"/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الوارد</w:t>
      </w:r>
      <w:proofErr w:type="gramEnd"/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حدوثها بهدف التوصل </w:t>
      </w:r>
      <w:r w:rsidR="00FC01EF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إلي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تصورات محدده لمجابهتها وكيفيه تجاوزها.</w:t>
      </w:r>
    </w:p>
    <w:p w:rsidR="004042DF" w:rsidRDefault="004042DF" w:rsidP="004042DF">
      <w:pPr>
        <w:tabs>
          <w:tab w:val="left" w:pos="900"/>
        </w:tabs>
        <w:bidi/>
        <w:spacing w:line="360" w:lineRule="auto"/>
        <w:jc w:val="lowKashida"/>
        <w:rPr>
          <w:rFonts w:hint="cs"/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                                        رئيس اللجنة : </w:t>
      </w:r>
    </w:p>
    <w:p w:rsidR="00D23438" w:rsidRDefault="004042DF" w:rsidP="004042DF">
      <w:pPr>
        <w:tabs>
          <w:tab w:val="left" w:pos="900"/>
        </w:tabs>
        <w:bidi/>
        <w:spacing w:line="360" w:lineRule="auto"/>
        <w:jc w:val="low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</w:t>
      </w:r>
      <w:proofErr w:type="spellStart"/>
      <w:r w:rsidRPr="004042DF">
        <w:rPr>
          <w:rFonts w:hint="cs"/>
          <w:b/>
          <w:bCs/>
          <w:sz w:val="32"/>
          <w:szCs w:val="32"/>
          <w:rtl/>
          <w:lang w:bidi="ar-EG"/>
        </w:rPr>
        <w:t>اد</w:t>
      </w:r>
      <w:proofErr w:type="spellEnd"/>
      <w:r w:rsidRPr="004042DF">
        <w:rPr>
          <w:rFonts w:hint="cs"/>
          <w:b/>
          <w:bCs/>
          <w:sz w:val="32"/>
          <w:szCs w:val="32"/>
          <w:rtl/>
          <w:lang w:bidi="ar-EG"/>
        </w:rPr>
        <w:t xml:space="preserve">/ماجد أبوها شم </w:t>
      </w:r>
      <w:r w:rsidR="00D23438" w:rsidRPr="004042DF">
        <w:rPr>
          <w:rFonts w:ascii="Courier New" w:hAnsi="Courier New" w:cs="Courier New" w:hint="cs"/>
          <w:b/>
          <w:bCs/>
          <w:rtl/>
          <w:lang w:bidi="ar-EG"/>
        </w:rPr>
        <w:t xml:space="preserve">                                                 </w:t>
      </w:r>
      <w:r w:rsidR="00D23438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ab/>
      </w:r>
      <w:r w:rsidR="00D23438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                         </w:t>
      </w:r>
    </w:p>
    <w:p w:rsidR="00D23438" w:rsidRPr="00D91126" w:rsidRDefault="0052267B" w:rsidP="0052267B">
      <w:pPr>
        <w:tabs>
          <w:tab w:val="left" w:pos="900"/>
        </w:tabs>
        <w:bidi/>
        <w:spacing w:line="360" w:lineRule="auto"/>
        <w:jc w:val="low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                </w:t>
      </w:r>
    </w:p>
    <w:p w:rsidR="0046166D" w:rsidRDefault="0046166D" w:rsidP="0046166D">
      <w:pPr>
        <w:bidi/>
        <w:spacing w:line="240" w:lineRule="auto"/>
        <w:jc w:val="center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6166D" w:rsidP="0046166D">
      <w:pPr>
        <w:bidi/>
        <w:spacing w:line="240" w:lineRule="auto"/>
        <w:jc w:val="right"/>
        <w:rPr>
          <w:noProof/>
          <w:sz w:val="44"/>
          <w:szCs w:val="44"/>
          <w:rtl/>
        </w:rPr>
      </w:pPr>
    </w:p>
    <w:p w:rsidR="0046166D" w:rsidRDefault="004F5ED2" w:rsidP="0046166D">
      <w:pPr>
        <w:bidi/>
        <w:spacing w:line="240" w:lineRule="auto"/>
        <w:jc w:val="right"/>
        <w:rPr>
          <w:sz w:val="44"/>
          <w:szCs w:val="44"/>
          <w:rtl/>
          <w:lang w:bidi="ar-EG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4537075</wp:posOffset>
            </wp:positionH>
            <wp:positionV relativeFrom="paragraph">
              <wp:posOffset>-285750</wp:posOffset>
            </wp:positionV>
            <wp:extent cx="989965" cy="942975"/>
            <wp:effectExtent l="19050" t="0" r="635" b="0"/>
            <wp:wrapNone/>
            <wp:docPr id="1" name="صورة 113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13" descr="logo"/>
                    <pic:cNvPicPr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44"/>
          <w:szCs w:val="44"/>
          <w:lang w:bidi="ar-EG"/>
        </w:rPr>
        <w:t xml:space="preserve">  </w:t>
      </w:r>
    </w:p>
    <w:p w:rsidR="004F5ED2" w:rsidRPr="00D847CE" w:rsidRDefault="004F5ED2" w:rsidP="0046166D">
      <w:pPr>
        <w:bidi/>
        <w:spacing w:line="240" w:lineRule="auto"/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</w:t>
      </w:r>
      <w:r>
        <w:rPr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                    </w:t>
      </w:r>
      <w:r w:rsidR="00E32A88">
        <w:rPr>
          <w:rFonts w:hint="cs"/>
          <w:b/>
          <w:bCs/>
          <w:sz w:val="36"/>
          <w:szCs w:val="36"/>
          <w:rtl/>
        </w:rPr>
        <w:t xml:space="preserve">  </w:t>
      </w:r>
      <w:r>
        <w:rPr>
          <w:rFonts w:hint="cs"/>
          <w:b/>
          <w:bCs/>
          <w:sz w:val="36"/>
          <w:szCs w:val="36"/>
          <w:rtl/>
        </w:rPr>
        <w:t xml:space="preserve">               </w:t>
      </w:r>
      <w:r w:rsidR="00E32A88">
        <w:rPr>
          <w:rFonts w:hint="cs"/>
          <w:b/>
          <w:bCs/>
          <w:sz w:val="36"/>
          <w:szCs w:val="36"/>
          <w:rtl/>
        </w:rPr>
        <w:t xml:space="preserve">    </w:t>
      </w:r>
      <w:r>
        <w:rPr>
          <w:rFonts w:hint="cs"/>
          <w:b/>
          <w:bCs/>
          <w:sz w:val="36"/>
          <w:szCs w:val="36"/>
          <w:rtl/>
        </w:rPr>
        <w:t xml:space="preserve">                                </w:t>
      </w:r>
      <w:r w:rsidRPr="00497C2B">
        <w:rPr>
          <w:rFonts w:hint="cs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-354862</wp:posOffset>
            </wp:positionH>
            <wp:positionV relativeFrom="paragraph">
              <wp:posOffset>-209107</wp:posOffset>
            </wp:positionV>
            <wp:extent cx="703964" cy="829340"/>
            <wp:effectExtent l="19050" t="0" r="0" b="0"/>
            <wp:wrapSquare wrapText="bothSides"/>
            <wp:docPr id="2" name="صورة 2" descr="images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images(5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2A88">
        <w:rPr>
          <w:rFonts w:hint="cs"/>
          <w:b/>
          <w:bCs/>
          <w:sz w:val="36"/>
          <w:szCs w:val="36"/>
          <w:rtl/>
        </w:rPr>
        <w:t xml:space="preserve">  </w:t>
      </w:r>
    </w:p>
    <w:p w:rsidR="004F5ED2" w:rsidRPr="006F08B6" w:rsidRDefault="004F5ED2" w:rsidP="004F5ED2">
      <w:pPr>
        <w:spacing w:line="240" w:lineRule="auto"/>
        <w:ind w:left="126"/>
        <w:jc w:val="center"/>
        <w:rPr>
          <w:b/>
          <w:bCs/>
          <w:sz w:val="32"/>
          <w:szCs w:val="32"/>
          <w:rtl/>
          <w:lang w:bidi="ar-EG"/>
        </w:rPr>
      </w:pPr>
      <w:r w:rsidRPr="00895E2E">
        <w:rPr>
          <w:rFonts w:hint="cs"/>
          <w:b/>
          <w:bCs/>
          <w:sz w:val="32"/>
          <w:szCs w:val="32"/>
          <w:highlight w:val="yellow"/>
          <w:rtl/>
          <w:lang w:bidi="ar-EG"/>
        </w:rPr>
        <w:t>كليه الصيدله -  جامعه الزقازيق</w:t>
      </w:r>
    </w:p>
    <w:p w:rsidR="004F5ED2" w:rsidRPr="004D6C94" w:rsidRDefault="004F5ED2" w:rsidP="00E32A88">
      <w:pPr>
        <w:spacing w:line="240" w:lineRule="auto"/>
        <w:ind w:left="126"/>
        <w:jc w:val="center"/>
        <w:rPr>
          <w:b/>
          <w:bCs/>
          <w:sz w:val="48"/>
          <w:szCs w:val="48"/>
          <w:u w:val="single"/>
          <w:rtl/>
          <w:lang w:bidi="ar-EG"/>
        </w:rPr>
      </w:pPr>
      <w:r w:rsidRPr="004D6C94">
        <w:rPr>
          <w:rFonts w:hint="cs"/>
          <w:b/>
          <w:bCs/>
          <w:sz w:val="48"/>
          <w:szCs w:val="48"/>
          <w:u w:val="single"/>
          <w:rtl/>
          <w:lang w:bidi="ar-EG"/>
        </w:rPr>
        <w:t>لجنه الصحه والسلامه المهنيه واداره الأزمات</w:t>
      </w:r>
    </w:p>
    <w:p w:rsidR="00F61745" w:rsidRPr="00EB2009" w:rsidRDefault="004F5ED2" w:rsidP="004F5ED2">
      <w:pPr>
        <w:jc w:val="right"/>
        <w:rPr>
          <w:rFonts w:ascii="Courier New" w:hAnsi="Courier New" w:cs="Courier New"/>
          <w:b/>
          <w:bCs/>
          <w:sz w:val="40"/>
          <w:szCs w:val="40"/>
          <w:rtl/>
          <w:lang w:bidi="ar-EG"/>
        </w:rPr>
      </w:pPr>
      <w:r w:rsidRPr="00E32A88">
        <w:rPr>
          <w:rFonts w:hint="cs"/>
          <w:b/>
          <w:bCs/>
          <w:sz w:val="44"/>
          <w:szCs w:val="44"/>
          <w:rtl/>
          <w:lang w:bidi="ar-EG"/>
        </w:rPr>
        <w:t>الرؤيه</w:t>
      </w:r>
      <w:r w:rsidRPr="00EB2009">
        <w:rPr>
          <w:rFonts w:ascii="Courier New" w:hAnsi="Courier New" w:cs="Courier New" w:hint="cs"/>
          <w:b/>
          <w:bCs/>
          <w:sz w:val="40"/>
          <w:szCs w:val="40"/>
          <w:rtl/>
          <w:lang w:bidi="ar-EG"/>
        </w:rPr>
        <w:t xml:space="preserve"> :</w:t>
      </w:r>
    </w:p>
    <w:p w:rsidR="004F5ED2" w:rsidRDefault="004F5ED2" w:rsidP="00B546F5">
      <w:pPr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EB2009"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>تسعي لجنه</w:t>
      </w:r>
      <w:r w:rsidRPr="00EB2009">
        <w:rPr>
          <w:rFonts w:ascii="Courier New" w:hAnsi="Courier New" w:cs="Courier New"/>
          <w:b/>
          <w:bCs/>
          <w:i/>
          <w:iCs/>
          <w:sz w:val="28"/>
          <w:szCs w:val="28"/>
          <w:rtl/>
          <w:lang w:bidi="ar-EG"/>
        </w:rPr>
        <w:t>الصحه والسلامه المهنيه واداره الأزمات  والكوارث</w:t>
      </w:r>
      <w:r w:rsidRPr="00EB2009"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 xml:space="preserve"> الي تمكين الكليه من أداء المهام التعليميه والبحثيه والمجتمعيه المستهدفه</w:t>
      </w:r>
      <w:r w:rsidR="00EB2009" w:rsidRPr="00EB2009"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 xml:space="preserve"> في مناخ من أعلي درجات الأمن والسلامه من خلال انشاء نظام داخلي فعال يحقق تميزا علي مستوي الجامعه في مجال الأمن والسلامه واداره الأزمات والكوارث</w:t>
      </w:r>
      <w:r w:rsidR="00EB2009" w:rsidRPr="00EB2009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.</w:t>
      </w:r>
    </w:p>
    <w:p w:rsidR="00EB2009" w:rsidRPr="00E32A88" w:rsidRDefault="00EB2009" w:rsidP="00EB2009">
      <w:pPr>
        <w:jc w:val="right"/>
        <w:rPr>
          <w:b/>
          <w:bCs/>
          <w:sz w:val="40"/>
          <w:szCs w:val="40"/>
          <w:rtl/>
          <w:lang w:bidi="ar-EG"/>
        </w:rPr>
      </w:pPr>
      <w:r w:rsidRPr="00E32A88">
        <w:rPr>
          <w:rFonts w:hint="cs"/>
          <w:b/>
          <w:bCs/>
          <w:sz w:val="40"/>
          <w:szCs w:val="40"/>
          <w:rtl/>
          <w:lang w:bidi="ar-EG"/>
        </w:rPr>
        <w:t>الرساله:</w:t>
      </w:r>
    </w:p>
    <w:p w:rsidR="00EB2009" w:rsidRPr="004D6C94" w:rsidRDefault="00EB2009" w:rsidP="00B546F5">
      <w:pPr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الارتقاء بمستوي الصحه والأمن والسلامه المهنيه وضمان </w:t>
      </w:r>
      <w:r w:rsidR="00B546F5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أكبر قدر من 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الاحترافيه</w:t>
      </w:r>
      <w:r w:rsidR="00B546F5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الممكنه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في اداره الأزمات والكوارث من خلال</w:t>
      </w:r>
      <w:r w:rsidR="00B546F5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انشاء نظام داخلي فعال يوفر كوادر مؤهله تنشر الوعي وتستبق أو تخفف من حده أو تجابه كل ما من شانه أن يشكل تهديدا للأفراد أوالمرافق أوالمقومات البيئيه بالكليه</w:t>
      </w:r>
    </w:p>
    <w:p w:rsidR="00AB4D19" w:rsidRPr="00E32A88" w:rsidRDefault="00AB4D19" w:rsidP="00AB4D19">
      <w:pPr>
        <w:jc w:val="right"/>
        <w:rPr>
          <w:b/>
          <w:bCs/>
          <w:sz w:val="40"/>
          <w:szCs w:val="40"/>
          <w:rtl/>
          <w:lang w:bidi="ar-EG"/>
        </w:rPr>
      </w:pPr>
      <w:r w:rsidRPr="00E32A88">
        <w:rPr>
          <w:rFonts w:hint="cs"/>
          <w:b/>
          <w:bCs/>
          <w:sz w:val="40"/>
          <w:szCs w:val="40"/>
          <w:rtl/>
          <w:lang w:bidi="ar-EG"/>
        </w:rPr>
        <w:t xml:space="preserve">الغرض : </w:t>
      </w:r>
    </w:p>
    <w:p w:rsidR="00111678" w:rsidRDefault="00AB4D19" w:rsidP="004D6C94">
      <w:pPr>
        <w:tabs>
          <w:tab w:val="left" w:pos="0"/>
        </w:tabs>
        <w:spacing w:line="360" w:lineRule="auto"/>
        <w:jc w:val="highKashida"/>
        <w:rPr>
          <w:rFonts w:ascii="Courier New" w:hAnsi="Courier New" w:cs="Courier New"/>
          <w:b/>
          <w:bCs/>
          <w:sz w:val="32"/>
          <w:szCs w:val="32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ضمان حسن سير الدراسة وانتظام العمل في الكلية في بيئة صحية آمنه</w:t>
      </w:r>
      <w:r w:rsid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للافراد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وفق قواعد السلامة المعتمدة بما يحفظ</w:t>
      </w:r>
      <w:r w:rsid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المرافق بما تح</w:t>
      </w:r>
      <w:r w:rsidR="004D6C94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ت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وية من أجهزة 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lastRenderedPageBreak/>
        <w:t xml:space="preserve">وكيماويات ويؤمن الوثائق والملفات ويضمن الأداء الرشيد وقت </w:t>
      </w:r>
      <w:r w:rsidR="004D6C94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الازمات و 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الكوارث .</w:t>
      </w:r>
    </w:p>
    <w:p w:rsidR="00B546F5" w:rsidRPr="00E32A88" w:rsidRDefault="00AA1EDA" w:rsidP="00E32A88">
      <w:pPr>
        <w:jc w:val="right"/>
        <w:rPr>
          <w:b/>
          <w:bCs/>
          <w:sz w:val="40"/>
          <w:szCs w:val="40"/>
          <w:rtl/>
          <w:lang w:bidi="ar-EG"/>
        </w:rPr>
      </w:pPr>
      <w:r w:rsidRPr="00E32A88">
        <w:rPr>
          <w:rFonts w:hint="cs"/>
          <w:b/>
          <w:bCs/>
          <w:sz w:val="40"/>
          <w:szCs w:val="40"/>
          <w:rtl/>
          <w:lang w:bidi="ar-EG"/>
        </w:rPr>
        <w:t>الأهداف</w:t>
      </w:r>
      <w:r w:rsidR="00932C70" w:rsidRPr="00E32A88">
        <w:rPr>
          <w:rFonts w:hint="cs"/>
          <w:b/>
          <w:bCs/>
          <w:sz w:val="40"/>
          <w:szCs w:val="40"/>
          <w:rtl/>
          <w:lang w:bidi="ar-EG"/>
        </w:rPr>
        <w:t>:</w:t>
      </w:r>
    </w:p>
    <w:p w:rsidR="00932C70" w:rsidRPr="004D6C94" w:rsidRDefault="00932C70" w:rsidP="004D6C94">
      <w:pPr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ان الهدف الكلي هو القيام بالعمل المناسب في الوقت المناسب مع ال</w:t>
      </w:r>
      <w:r w:rsidR="000E38E8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ستخدام الأمثل للامكانات والقدرات المتوافره</w:t>
      </w:r>
      <w:r w:rsidR="000E38E8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آخذين في الاعتبار أن أن ادراه الأزمه ليست رده فعل بل هي اشتشراف مستقبلي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. وفي هذا الاطار تهدف اللجنه الي:</w:t>
      </w:r>
    </w:p>
    <w:p w:rsidR="00932C70" w:rsidRPr="004D6C94" w:rsidRDefault="00932C70" w:rsidP="004D6C94">
      <w:pPr>
        <w:bidi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1- نشر الوعي بثقافه الصحه والأمن والسلامه المهنيه واداره الأزمات والكوارث </w:t>
      </w:r>
      <w:r w:rsidR="00CE2DB1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علي مستوي العنصر البشري بال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كليه.</w:t>
      </w:r>
    </w:p>
    <w:p w:rsidR="00932C70" w:rsidRPr="004D6C94" w:rsidRDefault="00932C70" w:rsidP="004D6C94">
      <w:pPr>
        <w:bidi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2-</w:t>
      </w:r>
      <w:r w:rsidR="00CE2DB1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التخطيط للوصول لأعلي حد ممكن من الأمن والسلامه بالكليه</w:t>
      </w:r>
      <w:r w:rsid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استرشادا بالمعايير القياسيه</w:t>
      </w:r>
      <w:r w:rsidR="00CE2DB1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.</w:t>
      </w:r>
    </w:p>
    <w:p w:rsidR="00037CF3" w:rsidRPr="004D6C94" w:rsidRDefault="00037CF3" w:rsidP="004D6C94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3-الوصول بقدرات ومهارات العنصر البشري في الكليه الي درجه عاليه من التعامل الواعي والرشيد</w:t>
      </w:r>
      <w:r w:rsidR="000E38E8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بشكل يمكن من  النهوض بالأدوار المنوطه بالدرجه المأموله من الكفاءه والفعاليه</w:t>
      </w: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في مواجهه الأزمات والكوارث. </w:t>
      </w:r>
    </w:p>
    <w:p w:rsidR="00037CF3" w:rsidRPr="004D6C94" w:rsidRDefault="00037CF3" w:rsidP="004D6C94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</w:p>
    <w:p w:rsidR="00037CF3" w:rsidRPr="004D6C94" w:rsidRDefault="00037CF3" w:rsidP="004D6C94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4- وضع نظام متكامل لمنهجيه الاداره في أثناء الأزمه أو الظروف الاستثنائيه مع تحديد واضح للاختصاصات والمسؤليات.</w:t>
      </w:r>
    </w:p>
    <w:p w:rsidR="00037CF3" w:rsidRPr="004D6C94" w:rsidRDefault="00037CF3" w:rsidP="004D6C94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</w:p>
    <w:p w:rsidR="00037CF3" w:rsidRPr="004D6C94" w:rsidRDefault="00037CF3" w:rsidP="004D6C94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4- السيطره علي الأخطار والحد من الخسائر واعاده الأمور لوضعها الطبيعي باستخدام وسائل فاعله وفق تحركات ممنهجه ومتزامنه .</w:t>
      </w:r>
    </w:p>
    <w:p w:rsidR="000E38E8" w:rsidRPr="004D6C94" w:rsidRDefault="000E38E8" w:rsidP="004D6C94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</w:p>
    <w:p w:rsidR="00D91126" w:rsidRDefault="00037CF3" w:rsidP="00D91126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5-</w:t>
      </w:r>
      <w:r w:rsidR="00111678" w:rsidRPr="004D6C94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تصور مسارات مختلفه للمخاطر والأزمات الوارد حدوثها بهدف التوصل الي تصورات محدده لمجابهتها وكيفيه تجاوزها.</w:t>
      </w:r>
    </w:p>
    <w:p w:rsidR="002C146A" w:rsidRDefault="002C146A" w:rsidP="002C146A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</w:p>
    <w:p w:rsidR="00D91126" w:rsidRPr="002C146A" w:rsidRDefault="002C146A" w:rsidP="002C146A">
      <w:pPr>
        <w:bidi/>
        <w:spacing w:after="0" w:line="240" w:lineRule="auto"/>
        <w:jc w:val="highKashida"/>
        <w:rPr>
          <w:b/>
          <w:bCs/>
          <w:sz w:val="40"/>
          <w:szCs w:val="40"/>
          <w:rtl/>
          <w:lang w:bidi="ar-EG"/>
        </w:rPr>
      </w:pPr>
      <w:r w:rsidRPr="002C146A">
        <w:rPr>
          <w:rFonts w:hint="cs"/>
          <w:b/>
          <w:bCs/>
          <w:sz w:val="40"/>
          <w:szCs w:val="40"/>
          <w:rtl/>
          <w:lang w:bidi="ar-EG"/>
        </w:rPr>
        <w:t>الهيكل</w:t>
      </w:r>
      <w:r>
        <w:rPr>
          <w:rFonts w:hint="cs"/>
          <w:b/>
          <w:bCs/>
          <w:sz w:val="40"/>
          <w:szCs w:val="40"/>
          <w:rtl/>
          <w:lang w:bidi="ar-EG"/>
        </w:rPr>
        <w:t>:</w:t>
      </w:r>
    </w:p>
    <w:p w:rsidR="00D91126" w:rsidRPr="002C146A" w:rsidRDefault="00D91126" w:rsidP="002C146A">
      <w:pPr>
        <w:tabs>
          <w:tab w:val="left" w:pos="540"/>
        </w:tabs>
        <w:spacing w:line="360" w:lineRule="auto"/>
        <w:jc w:val="right"/>
        <w:rPr>
          <w:b/>
          <w:bCs/>
          <w:sz w:val="28"/>
          <w:szCs w:val="28"/>
          <w:rtl/>
          <w:lang w:bidi="ar-EG"/>
        </w:rPr>
      </w:pPr>
      <w:r w:rsidRPr="002C146A">
        <w:rPr>
          <w:rFonts w:hint="cs"/>
          <w:b/>
          <w:bCs/>
          <w:sz w:val="28"/>
          <w:szCs w:val="28"/>
          <w:rtl/>
          <w:lang w:bidi="ar-EG"/>
        </w:rPr>
        <w:t xml:space="preserve">يتكون </w:t>
      </w:r>
      <w:r w:rsidR="002C146A">
        <w:rPr>
          <w:rFonts w:hint="cs"/>
          <w:b/>
          <w:bCs/>
          <w:sz w:val="28"/>
          <w:szCs w:val="28"/>
          <w:rtl/>
          <w:lang w:bidi="ar-EG"/>
        </w:rPr>
        <w:t xml:space="preserve">هيكل اللجنه </w:t>
      </w:r>
      <w:r w:rsidRPr="002C146A">
        <w:rPr>
          <w:rFonts w:hint="cs"/>
          <w:b/>
          <w:bCs/>
          <w:sz w:val="28"/>
          <w:szCs w:val="28"/>
          <w:rtl/>
          <w:lang w:bidi="ar-EG"/>
        </w:rPr>
        <w:t xml:space="preserve"> من :-</w:t>
      </w:r>
    </w:p>
    <w:p w:rsidR="00D91126" w:rsidRPr="00D91126" w:rsidRDefault="00D91126" w:rsidP="00E32A88">
      <w:pPr>
        <w:tabs>
          <w:tab w:val="left" w:pos="900"/>
        </w:tabs>
        <w:bidi/>
        <w:spacing w:after="0" w:line="360" w:lineRule="auto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lastRenderedPageBreak/>
        <w:t xml:space="preserve">1- </w:t>
      </w: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وكيل الكلية لشئون خدمة البيئة وتنمية المجنمع (بصفته) </w:t>
      </w:r>
    </w:p>
    <w:p w:rsidR="00D91126" w:rsidRDefault="00D91126" w:rsidP="00D91126">
      <w:pPr>
        <w:tabs>
          <w:tab w:val="left" w:pos="900"/>
        </w:tabs>
        <w:bidi/>
        <w:spacing w:after="0" w:line="360" w:lineRule="auto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2-</w:t>
      </w: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المسئول التنفيذي للوحدة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(منسق المعيار )</w:t>
      </w:r>
    </w:p>
    <w:p w:rsidR="00D91126" w:rsidRPr="00D91126" w:rsidRDefault="00D91126" w:rsidP="00471391">
      <w:pPr>
        <w:tabs>
          <w:tab w:val="left" w:pos="900"/>
        </w:tabs>
        <w:bidi/>
        <w:spacing w:after="0" w:line="360" w:lineRule="auto"/>
        <w:ind w:right="-180"/>
        <w:rPr>
          <w:rFonts w:ascii="Courier New" w:hAnsi="Courier New" w:cs="Courier New"/>
          <w:b/>
          <w:bCs/>
          <w:sz w:val="28"/>
          <w:szCs w:val="28"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3- </w:t>
      </w:r>
      <w:r w:rsidR="00471391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مسئول الأمن والسلامه بالكليه</w:t>
      </w: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.</w:t>
      </w:r>
    </w:p>
    <w:p w:rsidR="00D91126" w:rsidRPr="00D91126" w:rsidRDefault="00D91126" w:rsidP="00471391">
      <w:pPr>
        <w:tabs>
          <w:tab w:val="left" w:pos="900"/>
        </w:tabs>
        <w:bidi/>
        <w:spacing w:after="0" w:line="360" w:lineRule="auto"/>
        <w:rPr>
          <w:rFonts w:ascii="Courier New" w:hAnsi="Courier New" w:cs="Courier New"/>
          <w:b/>
          <w:bCs/>
          <w:sz w:val="28"/>
          <w:szCs w:val="28"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4- </w:t>
      </w: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مسئول </w:t>
      </w:r>
      <w:r w:rsidR="00471391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الصيانه</w:t>
      </w: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.</w:t>
      </w:r>
    </w:p>
    <w:p w:rsidR="00D91126" w:rsidRPr="00D91126" w:rsidRDefault="00471391" w:rsidP="00D91126">
      <w:pPr>
        <w:tabs>
          <w:tab w:val="left" w:pos="900"/>
        </w:tabs>
        <w:bidi/>
        <w:spacing w:after="0" w:line="360" w:lineRule="auto"/>
        <w:rPr>
          <w:rFonts w:ascii="Courier New" w:hAnsi="Courier New" w:cs="Courier New"/>
          <w:b/>
          <w:bCs/>
          <w:sz w:val="28"/>
          <w:szCs w:val="28"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5</w:t>
      </w:r>
      <w:r w:rsid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- </w:t>
      </w:r>
      <w:r w:rsidR="00D91126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مسئول التدريب والتثقيف والاعلان المستمر .</w:t>
      </w:r>
    </w:p>
    <w:p w:rsidR="00471391" w:rsidRDefault="00D91126" w:rsidP="00D91126">
      <w:pPr>
        <w:tabs>
          <w:tab w:val="left" w:pos="900"/>
        </w:tabs>
        <w:bidi/>
        <w:spacing w:after="0" w:line="360" w:lineRule="auto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6- </w:t>
      </w: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مستشار المعيار (من مركز أو وحدة معتمدين) .</w:t>
      </w:r>
    </w:p>
    <w:p w:rsidR="00D91126" w:rsidRDefault="00471391" w:rsidP="00471391">
      <w:pPr>
        <w:tabs>
          <w:tab w:val="left" w:pos="900"/>
        </w:tabs>
        <w:bidi/>
        <w:spacing w:after="0" w:line="360" w:lineRule="auto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7- منسقون للجنه بالأقسام العلميه والاداريه( المنسقون الفرعيون ( انظر الملحق).</w:t>
      </w:r>
    </w:p>
    <w:p w:rsidR="00E32A88" w:rsidRPr="00D91126" w:rsidRDefault="00E32A88" w:rsidP="00E32A88">
      <w:pPr>
        <w:tabs>
          <w:tab w:val="left" w:pos="900"/>
        </w:tabs>
        <w:bidi/>
        <w:spacing w:after="0" w:line="360" w:lineRule="auto"/>
        <w:rPr>
          <w:rFonts w:ascii="Courier New" w:hAnsi="Courier New" w:cs="Courier New"/>
          <w:b/>
          <w:bCs/>
          <w:sz w:val="28"/>
          <w:szCs w:val="28"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8- عينه </w:t>
      </w:r>
      <w:r w:rsidR="0046166D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مختارة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من الطلاب</w:t>
      </w:r>
      <w:r w:rsidR="0046166D">
        <w:rPr>
          <w:rFonts w:ascii="Courier New" w:hAnsi="Courier New" w:cs="Courier New"/>
          <w:b/>
          <w:bCs/>
          <w:sz w:val="28"/>
          <w:szCs w:val="28"/>
          <w:lang w:bidi="ar-EG"/>
        </w:rPr>
        <w:t xml:space="preserve">  </w:t>
      </w:r>
    </w:p>
    <w:p w:rsidR="00D91126" w:rsidRPr="00D91126" w:rsidRDefault="00D91126" w:rsidP="00D91126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</w:p>
    <w:p w:rsidR="00D91126" w:rsidRDefault="00D91126" w:rsidP="00D91126">
      <w:pPr>
        <w:tabs>
          <w:tab w:val="left" w:pos="900"/>
        </w:tabs>
        <w:spacing w:line="360" w:lineRule="auto"/>
        <w:jc w:val="right"/>
        <w:rPr>
          <w:b/>
          <w:bCs/>
          <w:sz w:val="30"/>
          <w:szCs w:val="30"/>
          <w:rtl/>
          <w:lang w:bidi="ar-EG"/>
        </w:rPr>
      </w:pPr>
      <w:r w:rsidRPr="00995B2A">
        <w:rPr>
          <w:rFonts w:hint="cs"/>
          <w:b/>
          <w:bCs/>
          <w:sz w:val="30"/>
          <w:szCs w:val="30"/>
          <w:u w:val="single"/>
          <w:rtl/>
          <w:lang w:bidi="ar-EG"/>
        </w:rPr>
        <w:t>ويعاونهم</w:t>
      </w:r>
      <w:r>
        <w:rPr>
          <w:rFonts w:hint="cs"/>
          <w:b/>
          <w:bCs/>
          <w:sz w:val="30"/>
          <w:szCs w:val="30"/>
          <w:rtl/>
          <w:lang w:bidi="ar-EG"/>
        </w:rPr>
        <w:t xml:space="preserve"> :</w:t>
      </w:r>
    </w:p>
    <w:p w:rsidR="00D91126" w:rsidRPr="00D91126" w:rsidRDefault="00D91126" w:rsidP="002C146A">
      <w:pPr>
        <w:spacing w:line="360" w:lineRule="auto"/>
        <w:ind w:left="-630" w:firstLine="1710"/>
        <w:jc w:val="right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أ- </w:t>
      </w:r>
      <w:r w:rsidRPr="00471391">
        <w:rPr>
          <w:rFonts w:ascii="Courier New" w:hAnsi="Courier New" w:cs="Courier New" w:hint="cs"/>
          <w:b/>
          <w:bCs/>
          <w:sz w:val="28"/>
          <w:szCs w:val="28"/>
          <w:u w:val="single"/>
          <w:rtl/>
          <w:lang w:bidi="ar-EG"/>
        </w:rPr>
        <w:t>اداري</w:t>
      </w: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: مسئول عن المكاتبات والملفات والمراسلات وسائرأعمال السكرتاريه المتعلقة بالنشاط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. </w:t>
      </w:r>
    </w:p>
    <w:p w:rsidR="00471391" w:rsidRDefault="00D91126" w:rsidP="0046166D">
      <w:pPr>
        <w:tabs>
          <w:tab w:val="left" w:pos="1080"/>
        </w:tabs>
        <w:bidi/>
        <w:spacing w:line="360" w:lineRule="auto"/>
        <w:jc w:val="low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ب-</w:t>
      </w: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 </w:t>
      </w:r>
      <w:r w:rsidRPr="00471391">
        <w:rPr>
          <w:rFonts w:ascii="Courier New" w:hAnsi="Courier New" w:cs="Courier New" w:hint="cs"/>
          <w:b/>
          <w:bCs/>
          <w:sz w:val="28"/>
          <w:szCs w:val="28"/>
          <w:u w:val="single"/>
          <w:rtl/>
          <w:lang w:bidi="ar-EG"/>
        </w:rPr>
        <w:t>عماله</w:t>
      </w: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: للمناوبة علي الشئون المتعلقة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بالأمن و</w:t>
      </w:r>
      <w:r w:rsidR="0046166D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النوباتجيه</w:t>
      </w:r>
      <w:proofErr w:type="spellEnd"/>
      <w:r w:rsidR="0046166D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بالتنسيق مع قائد حرس الكلية.  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</w:p>
    <w:p w:rsidR="00D91126" w:rsidRPr="00471391" w:rsidRDefault="00471391" w:rsidP="00471391">
      <w:pPr>
        <w:tabs>
          <w:tab w:val="left" w:pos="1080"/>
        </w:tabs>
        <w:bidi/>
        <w:spacing w:line="360" w:lineRule="auto"/>
        <w:jc w:val="lowKashida"/>
        <w:rPr>
          <w:rFonts w:ascii="Courier New" w:hAnsi="Courier New" w:cs="Courier New"/>
          <w:b/>
          <w:bCs/>
          <w:sz w:val="32"/>
          <w:szCs w:val="32"/>
          <w:u w:val="single"/>
          <w:rtl/>
          <w:lang w:bidi="ar-EG"/>
        </w:rPr>
      </w:pPr>
      <w:r w:rsidRPr="00471391">
        <w:rPr>
          <w:rFonts w:ascii="Courier New" w:hAnsi="Courier New" w:cs="Courier New" w:hint="cs"/>
          <w:b/>
          <w:bCs/>
          <w:sz w:val="32"/>
          <w:szCs w:val="32"/>
          <w:u w:val="single"/>
          <w:rtl/>
          <w:lang w:bidi="ar-EG"/>
        </w:rPr>
        <w:t>المهام العامه:</w:t>
      </w:r>
    </w:p>
    <w:p w:rsidR="00D91126" w:rsidRPr="00D91126" w:rsidRDefault="00471391" w:rsidP="002C146A">
      <w:pPr>
        <w:tabs>
          <w:tab w:val="left" w:pos="1080"/>
        </w:tabs>
        <w:spacing w:line="360" w:lineRule="auto"/>
        <w:ind w:left="1080"/>
        <w:jc w:val="right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أ</w:t>
      </w:r>
      <w:r w:rsidR="00D91126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- يتولي </w:t>
      </w:r>
      <w:r w:rsidR="00D91126" w:rsidRPr="00E32A88">
        <w:rPr>
          <w:rFonts w:ascii="Courier New" w:hAnsi="Courier New" w:cs="Courier New" w:hint="cs"/>
          <w:b/>
          <w:bCs/>
          <w:sz w:val="32"/>
          <w:szCs w:val="32"/>
          <w:u w:val="single"/>
          <w:rtl/>
          <w:lang w:bidi="ar-EG"/>
        </w:rPr>
        <w:t>2،1</w:t>
      </w:r>
      <w:r w:rsidR="00D91126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الاشراف العام والمتابعة والرقابة علي م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ا يتفق عليه من </w:t>
      </w:r>
      <w:r w:rsidR="002C146A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جراءات السلامه .</w:t>
      </w:r>
    </w:p>
    <w:p w:rsidR="00D91126" w:rsidRPr="00D91126" w:rsidRDefault="00D91126" w:rsidP="00D91126">
      <w:pPr>
        <w:tabs>
          <w:tab w:val="left" w:pos="1080"/>
        </w:tabs>
        <w:spacing w:line="360" w:lineRule="auto"/>
        <w:ind w:left="1080"/>
        <w:jc w:val="low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</w:p>
    <w:p w:rsidR="00D91126" w:rsidRPr="00D91126" w:rsidRDefault="0053753B" w:rsidP="0053753B">
      <w:pPr>
        <w:tabs>
          <w:tab w:val="left" w:pos="1080"/>
        </w:tabs>
        <w:bidi/>
        <w:spacing w:line="360" w:lineRule="auto"/>
        <w:jc w:val="low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ب-</w:t>
      </w:r>
      <w:r w:rsidR="00D91126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يتولي</w:t>
      </w:r>
      <w:r w:rsidR="00471391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="00E32A88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="00D91126" w:rsidRPr="00E32A88">
        <w:rPr>
          <w:rFonts w:ascii="Courier New" w:hAnsi="Courier New" w:cs="Courier New" w:hint="cs"/>
          <w:b/>
          <w:bCs/>
          <w:sz w:val="28"/>
          <w:szCs w:val="28"/>
          <w:u w:val="single"/>
          <w:rtl/>
          <w:lang w:bidi="ar-EG"/>
        </w:rPr>
        <w:t>3</w:t>
      </w:r>
      <w:r w:rsidR="00471391" w:rsidRPr="00E32A88">
        <w:rPr>
          <w:rFonts w:ascii="Courier New" w:hAnsi="Courier New" w:cs="Courier New" w:hint="cs"/>
          <w:b/>
          <w:bCs/>
          <w:sz w:val="28"/>
          <w:szCs w:val="28"/>
          <w:u w:val="single"/>
          <w:rtl/>
          <w:lang w:bidi="ar-EG"/>
        </w:rPr>
        <w:t>و 4</w:t>
      </w:r>
      <w:r w:rsidR="00D91126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كل فيما يخصه فيما يتعلق بالآتي :-</w:t>
      </w:r>
    </w:p>
    <w:p w:rsidR="00D91126" w:rsidRPr="00D91126" w:rsidRDefault="00D91126" w:rsidP="00D91126">
      <w:pPr>
        <w:numPr>
          <w:ilvl w:val="0"/>
          <w:numId w:val="2"/>
        </w:numPr>
        <w:bidi/>
        <w:spacing w:after="0" w:line="360" w:lineRule="auto"/>
        <w:jc w:val="low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متابعة أعمال الصيانه داخل الكلية والتأكد من مطابقتها للسلامه .</w:t>
      </w:r>
    </w:p>
    <w:p w:rsidR="00D91126" w:rsidRPr="00D91126" w:rsidRDefault="00D91126" w:rsidP="00D91126">
      <w:pPr>
        <w:numPr>
          <w:ilvl w:val="0"/>
          <w:numId w:val="2"/>
        </w:numPr>
        <w:bidi/>
        <w:spacing w:after="0" w:line="360" w:lineRule="auto"/>
        <w:jc w:val="lowKashida"/>
        <w:rPr>
          <w:rFonts w:ascii="Courier New" w:hAnsi="Courier New" w:cs="Courier New"/>
          <w:b/>
          <w:bCs/>
          <w:sz w:val="28"/>
          <w:szCs w:val="28"/>
          <w:lang w:bidi="ar-EG"/>
        </w:rPr>
      </w:pP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lastRenderedPageBreak/>
        <w:t>التفتيش الدوري علي المدرجات والمعامل وصلاحية مخارج الطوارئ والتأكد من مطابقتها لأجراءات الأمن والسلامه  .</w:t>
      </w:r>
    </w:p>
    <w:p w:rsidR="00D91126" w:rsidRPr="00D91126" w:rsidRDefault="00D91126" w:rsidP="00D91126">
      <w:pPr>
        <w:numPr>
          <w:ilvl w:val="0"/>
          <w:numId w:val="2"/>
        </w:numPr>
        <w:bidi/>
        <w:spacing w:after="0" w:line="360" w:lineRule="auto"/>
        <w:jc w:val="lowKashida"/>
        <w:rPr>
          <w:rFonts w:ascii="Courier New" w:hAnsi="Courier New" w:cs="Courier New"/>
          <w:b/>
          <w:bCs/>
          <w:sz w:val="28"/>
          <w:szCs w:val="28"/>
          <w:lang w:bidi="ar-EG"/>
        </w:rPr>
      </w:pP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التأكد من سلامة أجهزة الإطفاء المنقولة والثابته .</w:t>
      </w:r>
    </w:p>
    <w:p w:rsidR="00D91126" w:rsidRPr="00D91126" w:rsidRDefault="00D91126" w:rsidP="00D91126">
      <w:pPr>
        <w:numPr>
          <w:ilvl w:val="0"/>
          <w:numId w:val="2"/>
        </w:numPr>
        <w:bidi/>
        <w:spacing w:after="0" w:line="360" w:lineRule="auto"/>
        <w:jc w:val="lowKashida"/>
        <w:rPr>
          <w:rFonts w:ascii="Courier New" w:hAnsi="Courier New" w:cs="Courier New"/>
          <w:b/>
          <w:bCs/>
          <w:sz w:val="28"/>
          <w:szCs w:val="28"/>
          <w:lang w:bidi="ar-EG"/>
        </w:rPr>
      </w:pP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التأكد من جاهزية حنفيات الحريق .</w:t>
      </w:r>
    </w:p>
    <w:p w:rsidR="00D91126" w:rsidRPr="00D91126" w:rsidRDefault="00D91126" w:rsidP="00D91126">
      <w:pPr>
        <w:numPr>
          <w:ilvl w:val="0"/>
          <w:numId w:val="2"/>
        </w:numPr>
        <w:bidi/>
        <w:spacing w:after="0" w:line="360" w:lineRule="auto"/>
        <w:jc w:val="lowKashida"/>
        <w:rPr>
          <w:rFonts w:ascii="Courier New" w:hAnsi="Courier New" w:cs="Courier New"/>
          <w:b/>
          <w:bCs/>
          <w:sz w:val="28"/>
          <w:szCs w:val="28"/>
          <w:lang w:bidi="ar-EG"/>
        </w:rPr>
      </w:pPr>
      <w:r w:rsidRPr="0053753B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حصر للكيماويات</w:t>
      </w: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(الصلبة والسائله) والتي يرد بها حصر من الأقسام المعنية وذلك لاعداد ملف خاص بـــ : </w:t>
      </w:r>
    </w:p>
    <w:p w:rsidR="00D91126" w:rsidRPr="00D91126" w:rsidRDefault="0053753B" w:rsidP="00471391">
      <w:pPr>
        <w:tabs>
          <w:tab w:val="right" w:pos="4230"/>
        </w:tabs>
        <w:bidi/>
        <w:spacing w:after="0" w:line="360" w:lineRule="auto"/>
        <w:rPr>
          <w:rFonts w:ascii="Courier New" w:hAnsi="Courier New" w:cs="Courier New"/>
          <w:b/>
          <w:bCs/>
          <w:sz w:val="28"/>
          <w:szCs w:val="28"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أ</w:t>
      </w:r>
      <w:r w:rsidR="00471391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-</w:t>
      </w:r>
      <w:r w:rsidR="00D91126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وسائل المكافحة لمصادر الخطر لو حدثت بسببها .</w:t>
      </w:r>
    </w:p>
    <w:p w:rsidR="00D91126" w:rsidRPr="00D91126" w:rsidRDefault="0053753B" w:rsidP="00471391">
      <w:pPr>
        <w:tabs>
          <w:tab w:val="left" w:pos="900"/>
          <w:tab w:val="right" w:pos="4230"/>
        </w:tabs>
        <w:spacing w:line="360" w:lineRule="auto"/>
        <w:ind w:left="540"/>
        <w:jc w:val="right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ب</w:t>
      </w:r>
      <w:r w:rsidR="00D91126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ـ-  طرق التعامل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الوقائي</w:t>
      </w:r>
      <w:r w:rsidR="00D91126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معها حتى لاتسبب مخاطر صحية وكذلك التعامل مع ما قد تسببه من حوادث طارئة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( عن طريق مخاطبه رئاسه الأقسام)</w:t>
      </w:r>
      <w:r w:rsidR="00D91126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</w:p>
    <w:p w:rsidR="00D91126" w:rsidRPr="00D91126" w:rsidRDefault="00D91126" w:rsidP="00471391">
      <w:pPr>
        <w:tabs>
          <w:tab w:val="left" w:pos="900"/>
          <w:tab w:val="right" w:pos="4230"/>
        </w:tabs>
        <w:spacing w:line="360" w:lineRule="auto"/>
        <w:ind w:left="540"/>
        <w:jc w:val="right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د </w:t>
      </w:r>
      <w:r w:rsidRPr="00D91126"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>–</w:t>
      </w: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أساليب التخزين الآ</w:t>
      </w:r>
      <w:r w:rsidR="00471391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من للصالح منها</w:t>
      </w:r>
      <w:r w:rsidR="0053753B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.</w:t>
      </w:r>
    </w:p>
    <w:p w:rsidR="0053753B" w:rsidRDefault="0053753B" w:rsidP="0053753B">
      <w:pPr>
        <w:tabs>
          <w:tab w:val="left" w:pos="900"/>
        </w:tabs>
        <w:bidi/>
        <w:spacing w:after="0" w:line="360" w:lineRule="auto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 w:rsidRPr="0053753B">
        <w:rPr>
          <w:rFonts w:ascii="Courier New" w:hAnsi="Courier New" w:cs="Courier New" w:hint="cs"/>
          <w:b/>
          <w:bCs/>
          <w:sz w:val="28"/>
          <w:szCs w:val="28"/>
          <w:u w:val="single"/>
          <w:rtl/>
          <w:lang w:bidi="ar-EG"/>
        </w:rPr>
        <w:t>يتولي المسئول التنفيذي للوحدة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(منسق المعيار ):</w:t>
      </w:r>
    </w:p>
    <w:p w:rsidR="0053753B" w:rsidRDefault="0053753B" w:rsidP="00E32A88">
      <w:pPr>
        <w:tabs>
          <w:tab w:val="left" w:pos="900"/>
        </w:tabs>
        <w:bidi/>
        <w:spacing w:line="360" w:lineRule="auto"/>
        <w:ind w:left="360" w:hanging="360"/>
        <w:jc w:val="low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1-</w:t>
      </w:r>
      <w:r w:rsidR="00D91126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إعداد خطط الطوارئ والإخلاء الآمن (الجزئي </w:t>
      </w:r>
      <w:proofErr w:type="gramStart"/>
      <w:r w:rsidR="00D91126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والكلي) </w:t>
      </w:r>
      <w:r w:rsidR="00E32A88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="00D91126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للأبنية</w:t>
      </w:r>
      <w:proofErr w:type="gramEnd"/>
      <w:r w:rsidR="00D91126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="0046166D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بالتنسيق مع قائد حرس الكلية </w:t>
      </w:r>
      <w:r w:rsidR="00D91126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.</w:t>
      </w:r>
    </w:p>
    <w:p w:rsidR="0053753B" w:rsidRDefault="0053753B" w:rsidP="0053753B">
      <w:pPr>
        <w:tabs>
          <w:tab w:val="left" w:pos="900"/>
        </w:tabs>
        <w:bidi/>
        <w:spacing w:line="360" w:lineRule="auto"/>
        <w:jc w:val="low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2- المتابعه والتفتيش  الدوريين  .</w:t>
      </w:r>
    </w:p>
    <w:p w:rsidR="00E32A88" w:rsidRDefault="0053753B" w:rsidP="00E32A88">
      <w:pPr>
        <w:tabs>
          <w:tab w:val="left" w:pos="900"/>
        </w:tabs>
        <w:bidi/>
        <w:spacing w:line="360" w:lineRule="auto"/>
        <w:jc w:val="low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3-</w:t>
      </w:r>
      <w:r w:rsidRPr="0053753B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الاعداد والتنسيق للدورات وورش العمل وحلقات النقاش ب</w:t>
      </w: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التنسيق مع المراكز أو الوحدات المختصة بالجامعة وخارجها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 للتدريب على </w:t>
      </w: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الإسعافات الأولية والدعم ا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لأ</w:t>
      </w:r>
      <w:r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ساسي للحياة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والحمايه المدنيه.</w:t>
      </w:r>
    </w:p>
    <w:p w:rsidR="00E32A88" w:rsidRDefault="00E32A88" w:rsidP="00E32A88">
      <w:pPr>
        <w:tabs>
          <w:tab w:val="left" w:pos="900"/>
        </w:tabs>
        <w:bidi/>
        <w:spacing w:line="360" w:lineRule="auto"/>
        <w:jc w:val="low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4- الاعلان والاعلام( كمطبوعات </w:t>
      </w:r>
      <w:r>
        <w:rPr>
          <w:rFonts w:ascii="Courier New" w:hAnsi="Courier New" w:cs="Courier New"/>
          <w:b/>
          <w:bCs/>
          <w:sz w:val="28"/>
          <w:szCs w:val="28"/>
          <w:rtl/>
          <w:lang w:bidi="ar-EG"/>
        </w:rPr>
        <w:t>–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مجلات حائطيه. </w:t>
      </w:r>
      <w:proofErr w:type="spellStart"/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اعلانات</w:t>
      </w:r>
      <w:proofErr w:type="spellEnd"/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تحذيريه</w:t>
      </w:r>
      <w:r w:rsidR="002C146A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الخ</w:t>
      </w:r>
      <w:r w:rsidR="0046166D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.</w:t>
      </w:r>
    </w:p>
    <w:p w:rsidR="00E32A88" w:rsidRDefault="0053753B" w:rsidP="00E32A88">
      <w:pPr>
        <w:tabs>
          <w:tab w:val="left" w:pos="900"/>
        </w:tabs>
        <w:bidi/>
        <w:spacing w:line="360" w:lineRule="auto"/>
        <w:jc w:val="low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  <w:r w:rsidR="00D91126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</w:t>
      </w:r>
      <w:r w:rsidR="00D91126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ab/>
      </w:r>
      <w:r w:rsidR="00E32A88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                         </w:t>
      </w:r>
    </w:p>
    <w:p w:rsidR="00D91126" w:rsidRPr="00D91126" w:rsidRDefault="00E32A88" w:rsidP="00E32A88">
      <w:pPr>
        <w:tabs>
          <w:tab w:val="left" w:pos="900"/>
        </w:tabs>
        <w:bidi/>
        <w:spacing w:line="360" w:lineRule="auto"/>
        <w:jc w:val="lowKashida"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lastRenderedPageBreak/>
        <w:t xml:space="preserve">                              </w:t>
      </w:r>
      <w:r w:rsidR="00D91126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منسق المعيار</w:t>
      </w:r>
      <w:r w:rsidR="0053753B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</w:t>
      </w:r>
    </w:p>
    <w:p w:rsidR="00D91126" w:rsidRDefault="0053753B" w:rsidP="00E32A88">
      <w:pPr>
        <w:bidi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                  </w:t>
      </w:r>
      <w:r w:rsidR="00E32A88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     </w:t>
      </w:r>
      <w:r w:rsidR="00D91126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أ.د</w:t>
      </w:r>
      <w:r w:rsidR="00E32A88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.م</w:t>
      </w:r>
      <w:r w:rsidR="00D91126" w:rsidRPr="00D91126"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 xml:space="preserve"> / </w:t>
      </w: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ماجد أبو هاشم</w:t>
      </w:r>
    </w:p>
    <w:p w:rsidR="00E32A88" w:rsidRPr="00D91126" w:rsidRDefault="00E32A88" w:rsidP="00E32A88">
      <w:pPr>
        <w:bidi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  <w:r>
        <w:rPr>
          <w:rFonts w:ascii="Courier New" w:hAnsi="Courier New" w:cs="Courier New" w:hint="cs"/>
          <w:b/>
          <w:bCs/>
          <w:sz w:val="28"/>
          <w:szCs w:val="28"/>
          <w:rtl/>
          <w:lang w:bidi="ar-EG"/>
        </w:rPr>
        <w:t>17-04-2010</w:t>
      </w:r>
    </w:p>
    <w:p w:rsidR="004D6C94" w:rsidRPr="004D6C94" w:rsidRDefault="004D6C94" w:rsidP="004D6C94">
      <w:pPr>
        <w:bidi/>
        <w:spacing w:after="0" w:line="240" w:lineRule="auto"/>
        <w:jc w:val="highKashida"/>
        <w:rPr>
          <w:rFonts w:ascii="Courier New" w:hAnsi="Courier New" w:cs="Courier New"/>
          <w:b/>
          <w:bCs/>
          <w:sz w:val="28"/>
          <w:szCs w:val="28"/>
          <w:lang w:bidi="ar-EG"/>
        </w:rPr>
      </w:pPr>
    </w:p>
    <w:p w:rsidR="00CE2DB1" w:rsidRPr="00D91126" w:rsidRDefault="00CE2DB1" w:rsidP="00CE2DB1">
      <w:pPr>
        <w:bidi/>
        <w:rPr>
          <w:rFonts w:ascii="Courier New" w:hAnsi="Courier New" w:cs="Courier New"/>
          <w:b/>
          <w:bCs/>
          <w:sz w:val="28"/>
          <w:szCs w:val="28"/>
          <w:rtl/>
          <w:lang w:bidi="ar-EG"/>
        </w:rPr>
      </w:pPr>
    </w:p>
    <w:p w:rsidR="00932C70" w:rsidRPr="00B546F5" w:rsidRDefault="00932C70" w:rsidP="00932C70">
      <w:pPr>
        <w:bidi/>
        <w:rPr>
          <w:rFonts w:ascii="Courier New" w:hAnsi="Courier New" w:cs="Courier New"/>
          <w:b/>
          <w:bCs/>
          <w:rtl/>
          <w:lang w:bidi="ar-EG"/>
        </w:rPr>
      </w:pPr>
    </w:p>
    <w:sectPr w:rsidR="00932C70" w:rsidRPr="00B546F5" w:rsidSect="0052267B">
      <w:pgSz w:w="12240" w:h="15840"/>
      <w:pgMar w:top="1440" w:right="1800" w:bottom="1350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34939"/>
    <w:multiLevelType w:val="hybridMultilevel"/>
    <w:tmpl w:val="A45CE6F6"/>
    <w:lvl w:ilvl="0" w:tplc="0F3E1074">
      <w:start w:val="1"/>
      <w:numFmt w:val="decimal"/>
      <w:lvlText w:val="%1-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">
    <w:nsid w:val="57DF61C2"/>
    <w:multiLevelType w:val="hybridMultilevel"/>
    <w:tmpl w:val="601EF2A4"/>
    <w:lvl w:ilvl="0" w:tplc="48D477B8">
      <w:start w:val="1"/>
      <w:numFmt w:val="arabicAlpha"/>
      <w:lvlText w:val="%1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15672B4"/>
    <w:multiLevelType w:val="hybridMultilevel"/>
    <w:tmpl w:val="2800D438"/>
    <w:lvl w:ilvl="0" w:tplc="3976B6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2041B6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C73282"/>
    <w:multiLevelType w:val="hybridMultilevel"/>
    <w:tmpl w:val="E9D29A3E"/>
    <w:lvl w:ilvl="0" w:tplc="BA20ECAA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5ED2"/>
    <w:rsid w:val="00037CF3"/>
    <w:rsid w:val="00095684"/>
    <w:rsid w:val="000E38E8"/>
    <w:rsid w:val="00111678"/>
    <w:rsid w:val="00197AA3"/>
    <w:rsid w:val="0028611A"/>
    <w:rsid w:val="002C146A"/>
    <w:rsid w:val="003163A2"/>
    <w:rsid w:val="003B04D0"/>
    <w:rsid w:val="004042DF"/>
    <w:rsid w:val="0046166D"/>
    <w:rsid w:val="00471391"/>
    <w:rsid w:val="004B2B57"/>
    <w:rsid w:val="004D6C94"/>
    <w:rsid w:val="004F5ED2"/>
    <w:rsid w:val="00503CE5"/>
    <w:rsid w:val="0052267B"/>
    <w:rsid w:val="0053753B"/>
    <w:rsid w:val="005F6E09"/>
    <w:rsid w:val="0063081E"/>
    <w:rsid w:val="007755A9"/>
    <w:rsid w:val="007C4654"/>
    <w:rsid w:val="00932C70"/>
    <w:rsid w:val="00A2046F"/>
    <w:rsid w:val="00A366F6"/>
    <w:rsid w:val="00AA1EDA"/>
    <w:rsid w:val="00AB4D19"/>
    <w:rsid w:val="00B546F5"/>
    <w:rsid w:val="00CC124C"/>
    <w:rsid w:val="00CE2DB1"/>
    <w:rsid w:val="00D23438"/>
    <w:rsid w:val="00D91126"/>
    <w:rsid w:val="00E32A88"/>
    <w:rsid w:val="00EB2009"/>
    <w:rsid w:val="00EC62DF"/>
    <w:rsid w:val="00EF02EE"/>
    <w:rsid w:val="00F61745"/>
    <w:rsid w:val="00FC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Maged</dc:creator>
  <cp:keywords/>
  <dc:description/>
  <cp:lastModifiedBy>Dr Maged</cp:lastModifiedBy>
  <cp:revision>8</cp:revision>
  <cp:lastPrinted>2012-11-12T20:16:00Z</cp:lastPrinted>
  <dcterms:created xsi:type="dcterms:W3CDTF">2012-01-14T02:38:00Z</dcterms:created>
  <dcterms:modified xsi:type="dcterms:W3CDTF">2013-03-30T17:32:00Z</dcterms:modified>
</cp:coreProperties>
</file>