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1C" w:rsidRPr="006D6235" w:rsidRDefault="0084731C" w:rsidP="0084731C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6D623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8/2 </w:t>
      </w:r>
      <w:r w:rsidRPr="006D623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دعم </w:t>
      </w:r>
      <w:r w:rsidRPr="006D623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و رعاية </w:t>
      </w:r>
      <w:r w:rsidRPr="006D6235">
        <w:rPr>
          <w:rFonts w:ascii="Times New Roman" w:hAnsi="Times New Roman" w:cs="Times New Roman"/>
          <w:b/>
          <w:bCs/>
          <w:sz w:val="32"/>
          <w:szCs w:val="32"/>
          <w:rtl/>
        </w:rPr>
        <w:t>الطلاب</w:t>
      </w:r>
    </w:p>
    <w:p w:rsidR="0084731C" w:rsidRPr="006D6235" w:rsidRDefault="0084731C" w:rsidP="0084731C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6D6235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8/2/1 </w:t>
      </w:r>
      <w:r w:rsidRPr="006D6235">
        <w:rPr>
          <w:rFonts w:ascii="Times New Roman" w:hAnsi="Times New Roman" w:cs="Times New Roman"/>
          <w:b/>
          <w:bCs/>
          <w:sz w:val="32"/>
          <w:szCs w:val="32"/>
          <w:rtl/>
        </w:rPr>
        <w:t>الدعم الطلابي:</w:t>
      </w:r>
    </w:p>
    <w:p w:rsidR="0084731C" w:rsidRPr="006D6235" w:rsidRDefault="0084731C" w:rsidP="0084731C">
      <w:p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6D6235">
        <w:rPr>
          <w:rFonts w:ascii="Times New Roman" w:hAnsi="Times New Roman" w:cs="Times New Roman"/>
          <w:sz w:val="28"/>
          <w:szCs w:val="28"/>
          <w:rtl/>
        </w:rPr>
        <w:t>توجد خطه للدعم والإرشاد الطلابي تم اعتمادها من مجلس الكلية بتاريخ 25/4/ 2010 (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مرفق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ت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8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>-13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:خطة الدعم و الارشاد الطلابي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) </w:t>
      </w:r>
      <w:r w:rsidRPr="006D6235">
        <w:rPr>
          <w:rFonts w:ascii="Times New Roman" w:hAnsi="Times New Roman" w:cs="Times New Roman"/>
          <w:sz w:val="28"/>
          <w:szCs w:val="28"/>
          <w:rtl/>
        </w:rPr>
        <w:t>تتضمن الخدمات المالية و العينية و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>الدعم الإجتماعى والرعاية الصحية و النفسية و الأكاديمية للطلاب.</w:t>
      </w:r>
      <w:r w:rsidRPr="006D6235">
        <w:rPr>
          <w:rFonts w:ascii="Times New Roman" w:hAnsi="Times New Roman" w:cs="Times New Roman"/>
          <w:sz w:val="28"/>
          <w:szCs w:val="28"/>
          <w:rtl/>
        </w:rPr>
        <w:t xml:space="preserve"> ويتم الإعلان عن هذه الخطة بمكتب شئون الطلاب ورعاية الشباب  ودليل الطلاب  ويتمثل الدعم المقدم للطلاب فى الأتي :</w:t>
      </w:r>
    </w:p>
    <w:p w:rsidR="0084731C" w:rsidRPr="006D6235" w:rsidRDefault="0084731C" w:rsidP="0084731C">
      <w:pPr>
        <w:pStyle w:val="ListParagraph1"/>
        <w:tabs>
          <w:tab w:val="right" w:pos="1006"/>
          <w:tab w:val="left" w:pos="1812"/>
        </w:tabs>
        <w:spacing w:after="0" w:line="360" w:lineRule="auto"/>
        <w:ind w:left="58"/>
        <w:jc w:val="both"/>
        <w:rPr>
          <w:rFonts w:ascii="Times New Roman" w:hAnsi="Times New Roman" w:cs="Times New Roman"/>
          <w:b/>
          <w:bCs/>
          <w:sz w:val="32"/>
          <w:szCs w:val="32"/>
          <w:lang w:bidi="ar-EG"/>
        </w:rPr>
      </w:pPr>
      <w:r w:rsidRPr="006D6235">
        <w:rPr>
          <w:rFonts w:ascii="Times New Roman" w:hAnsi="Times New Roman" w:cs="Times New Roman"/>
          <w:b/>
          <w:bCs/>
          <w:sz w:val="32"/>
          <w:szCs w:val="32"/>
          <w:rtl/>
        </w:rPr>
        <w:t>برامج</w:t>
      </w:r>
      <w:r w:rsidRPr="006D62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D6235">
        <w:rPr>
          <w:rFonts w:ascii="Times New Roman" w:hAnsi="Times New Roman" w:cs="Times New Roman"/>
          <w:b/>
          <w:bCs/>
          <w:sz w:val="32"/>
          <w:szCs w:val="32"/>
          <w:rtl/>
        </w:rPr>
        <w:t>الدعم</w:t>
      </w:r>
      <w:r w:rsidRPr="006D62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D6235">
        <w:rPr>
          <w:rFonts w:ascii="Times New Roman" w:hAnsi="Times New Roman" w:cs="Times New Roman"/>
          <w:b/>
          <w:bCs/>
          <w:sz w:val="32"/>
          <w:szCs w:val="32"/>
          <w:rtl/>
        </w:rPr>
        <w:t>المادي</w:t>
      </w:r>
      <w:r w:rsidRPr="006D62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D6235">
        <w:rPr>
          <w:rFonts w:ascii="Times New Roman" w:hAnsi="Times New Roman" w:cs="Times New Roman"/>
          <w:b/>
          <w:bCs/>
          <w:sz w:val="32"/>
          <w:szCs w:val="32"/>
          <w:rtl/>
        </w:rPr>
        <w:t>والنفسي</w:t>
      </w:r>
      <w:r w:rsidRPr="006D6235">
        <w:rPr>
          <w:rFonts w:ascii="Times New Roman" w:hAnsi="Times New Roman" w:cs="Times New Roman"/>
          <w:sz w:val="32"/>
          <w:szCs w:val="32"/>
          <w:rtl/>
        </w:rPr>
        <w:t xml:space="preserve"> :  </w:t>
      </w:r>
    </w:p>
    <w:p w:rsidR="0084731C" w:rsidRPr="006D6235" w:rsidRDefault="0084731C" w:rsidP="0084731C">
      <w:pPr>
        <w:pStyle w:val="ListParagraph1"/>
        <w:tabs>
          <w:tab w:val="right" w:pos="646"/>
          <w:tab w:val="num" w:pos="746"/>
          <w:tab w:val="right" w:pos="1006"/>
          <w:tab w:val="left" w:pos="18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6D6235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أ-الخدمات المالية</w:t>
      </w:r>
      <w:r w:rsidRPr="006D6235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6D6235">
        <w:rPr>
          <w:rFonts w:ascii="Times New Roman" w:hAnsi="Times New Roman" w:cs="Times New Roman"/>
          <w:sz w:val="32"/>
          <w:szCs w:val="32"/>
          <w:rtl/>
        </w:rPr>
        <w:t>(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مرفق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D6235">
        <w:rPr>
          <w:rFonts w:ascii="Times New Roman" w:hAnsi="Times New Roman" w:cs="Times New Roman"/>
          <w:sz w:val="32"/>
          <w:szCs w:val="32"/>
          <w:rtl/>
          <w:lang w:bidi="ar-EG"/>
        </w:rPr>
        <w:t>ت</w:t>
      </w:r>
      <w:r w:rsidRPr="006D6235">
        <w:rPr>
          <w:rFonts w:ascii="Times New Roman" w:hAnsi="Times New Roman" w:cs="Times New Roman" w:hint="cs"/>
          <w:sz w:val="32"/>
          <w:szCs w:val="32"/>
          <w:rtl/>
          <w:lang w:bidi="ar-EG"/>
        </w:rPr>
        <w:t>8</w:t>
      </w: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 xml:space="preserve"> </w:t>
      </w:r>
      <w:r w:rsidRPr="006D6235">
        <w:rPr>
          <w:rFonts w:ascii="Times New Roman" w:hAnsi="Times New Roman" w:cs="Times New Roman"/>
          <w:sz w:val="32"/>
          <w:szCs w:val="32"/>
          <w:rtl/>
          <w:lang w:bidi="ar-EG"/>
        </w:rPr>
        <w:t>-14</w:t>
      </w:r>
      <w:r>
        <w:rPr>
          <w:rFonts w:ascii="Times New Roman" w:hAnsi="Times New Roman" w:cs="Times New Roman" w:hint="cs"/>
          <w:sz w:val="32"/>
          <w:szCs w:val="32"/>
          <w:rtl/>
          <w:lang w:bidi="ar-EG"/>
        </w:rPr>
        <w:t>:الدعم المالي المقدم</w:t>
      </w:r>
      <w:r w:rsidRPr="006D6235">
        <w:rPr>
          <w:rFonts w:ascii="Times New Roman" w:hAnsi="Times New Roman" w:cs="Times New Roman"/>
          <w:sz w:val="32"/>
          <w:szCs w:val="32"/>
          <w:rtl/>
          <w:lang w:bidi="ar-EG"/>
        </w:rPr>
        <w:t>)</w:t>
      </w:r>
    </w:p>
    <w:p w:rsidR="0084731C" w:rsidRPr="006D6235" w:rsidRDefault="0084731C" w:rsidP="0084731C">
      <w:pPr>
        <w:pStyle w:val="ListParagraph1"/>
        <w:tabs>
          <w:tab w:val="right" w:pos="646"/>
          <w:tab w:val="num" w:pos="746"/>
          <w:tab w:val="right" w:pos="1006"/>
          <w:tab w:val="left" w:pos="18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1- </w:t>
      </w:r>
      <w:r w:rsidRPr="006D6235">
        <w:rPr>
          <w:rFonts w:ascii="Times New Roman" w:hAnsi="Times New Roman" w:cs="Times New Roman"/>
          <w:sz w:val="28"/>
          <w:szCs w:val="28"/>
          <w:rtl/>
        </w:rPr>
        <w:t xml:space="preserve">دعم نقدي للطلاب من صندوق التكافل يوزع حسب الظروف </w:t>
      </w:r>
      <w:r w:rsidRPr="006D6235">
        <w:rPr>
          <w:rFonts w:ascii="Times New Roman" w:hAnsi="Times New Roman" w:cs="Times New Roman" w:hint="cs"/>
          <w:sz w:val="28"/>
          <w:szCs w:val="28"/>
          <w:rtl/>
        </w:rPr>
        <w:t>الاجتماعي</w:t>
      </w:r>
      <w:r>
        <w:rPr>
          <w:rFonts w:ascii="Times New Roman" w:hAnsi="Times New Roman" w:cs="Times New Roman" w:hint="cs"/>
          <w:sz w:val="28"/>
          <w:szCs w:val="28"/>
          <w:rtl/>
        </w:rPr>
        <w:t>ة</w:t>
      </w:r>
      <w:r w:rsidRPr="006D6235">
        <w:rPr>
          <w:rFonts w:ascii="Times New Roman" w:hAnsi="Times New Roman" w:cs="Times New Roman"/>
          <w:sz w:val="28"/>
          <w:szCs w:val="28"/>
          <w:rtl/>
        </w:rPr>
        <w:t xml:space="preserve"> لكل طالب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</w:p>
    <w:p w:rsidR="0084731C" w:rsidRPr="006D6235" w:rsidRDefault="0084731C" w:rsidP="0084731C">
      <w:pPr>
        <w:tabs>
          <w:tab w:val="num" w:pos="746"/>
        </w:tabs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6D6235">
        <w:rPr>
          <w:rFonts w:ascii="Times New Roman" w:hAnsi="Times New Roman" w:cs="Times New Roman"/>
          <w:sz w:val="28"/>
          <w:szCs w:val="28"/>
          <w:rtl/>
        </w:rPr>
        <w:t xml:space="preserve">2- دعم مادي من صندوق أعضاء هيئة التدريس بالكلية يوزع  أيضا حسب الظروف </w:t>
      </w:r>
      <w:r w:rsidRPr="006D6235">
        <w:rPr>
          <w:rFonts w:ascii="Times New Roman" w:hAnsi="Times New Roman" w:cs="Times New Roman" w:hint="cs"/>
          <w:sz w:val="28"/>
          <w:szCs w:val="28"/>
          <w:rtl/>
        </w:rPr>
        <w:t>الاجتماعي</w:t>
      </w:r>
      <w:r>
        <w:rPr>
          <w:rFonts w:ascii="Times New Roman" w:hAnsi="Times New Roman" w:cs="Times New Roman" w:hint="cs"/>
          <w:sz w:val="28"/>
          <w:szCs w:val="28"/>
          <w:rtl/>
        </w:rPr>
        <w:t>ة</w:t>
      </w:r>
      <w:r w:rsidRPr="006D6235">
        <w:rPr>
          <w:rFonts w:ascii="Times New Roman" w:hAnsi="Times New Roman" w:cs="Times New Roman"/>
          <w:sz w:val="28"/>
          <w:szCs w:val="28"/>
          <w:rtl/>
        </w:rPr>
        <w:t xml:space="preserve"> لكل طالب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</w:p>
    <w:p w:rsidR="0084731C" w:rsidRPr="006D6235" w:rsidRDefault="0084731C" w:rsidP="0084731C">
      <w:pPr>
        <w:numPr>
          <w:ilvl w:val="0"/>
          <w:numId w:val="1"/>
        </w:numPr>
        <w:bidi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</w:pPr>
      <w:r w:rsidRPr="006D623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كشف بالمبالغ المنصرفة من صندوق التكافل الاجتماعي فى صور إعانة نقدية للطلاب فى الأعوام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الست</w:t>
      </w:r>
      <w:r w:rsidRPr="006D623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الســــــابقـة</w:t>
      </w:r>
    </w:p>
    <w:tbl>
      <w:tblPr>
        <w:bidiVisual/>
        <w:tblW w:w="8550" w:type="dxa"/>
        <w:tblInd w:w="44" w:type="dxa"/>
        <w:tblBorders>
          <w:top w:val="double" w:sz="2" w:space="0" w:color="auto"/>
          <w:bottom w:val="double" w:sz="2" w:space="0" w:color="auto"/>
          <w:insideH w:val="double" w:sz="2" w:space="0" w:color="auto"/>
        </w:tblBorders>
        <w:tblLook w:val="0000"/>
      </w:tblPr>
      <w:tblGrid>
        <w:gridCol w:w="1414"/>
        <w:gridCol w:w="855"/>
        <w:gridCol w:w="900"/>
        <w:gridCol w:w="727"/>
        <w:gridCol w:w="900"/>
        <w:gridCol w:w="920"/>
        <w:gridCol w:w="1487"/>
        <w:gridCol w:w="1710"/>
      </w:tblGrid>
      <w:tr w:rsidR="0084731C" w:rsidRPr="006D6235" w:rsidTr="008C0000">
        <w:trPr>
          <w:trHeight w:val="360"/>
        </w:trPr>
        <w:tc>
          <w:tcPr>
            <w:tcW w:w="1051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العام </w:t>
            </w:r>
            <w:r w:rsidRPr="006D623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الدراسي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أولى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ثانيه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ثالثه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رابعة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D623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خامسة</w:t>
            </w:r>
          </w:p>
        </w:tc>
        <w:tc>
          <w:tcPr>
            <w:tcW w:w="1487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عدد الطلاب المستفيدين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اجمالى المبلغ المنصرف</w:t>
            </w:r>
          </w:p>
        </w:tc>
      </w:tr>
      <w:tr w:rsidR="0084731C" w:rsidRPr="006D6235" w:rsidTr="008C0000">
        <w:trPr>
          <w:trHeight w:val="306"/>
        </w:trPr>
        <w:tc>
          <w:tcPr>
            <w:tcW w:w="1051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2006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/2007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126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/>
                <w:sz w:val="28"/>
                <w:szCs w:val="28"/>
                <w:rtl/>
              </w:rPr>
              <w:t>248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140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152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1487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666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93082</w:t>
            </w:r>
          </w:p>
        </w:tc>
      </w:tr>
      <w:tr w:rsidR="0084731C" w:rsidRPr="006D6235" w:rsidTr="008C0000">
        <w:trPr>
          <w:trHeight w:val="306"/>
        </w:trPr>
        <w:tc>
          <w:tcPr>
            <w:tcW w:w="1051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2007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/2008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150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174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254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136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1487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714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113890</w:t>
            </w:r>
          </w:p>
        </w:tc>
      </w:tr>
      <w:tr w:rsidR="0084731C" w:rsidRPr="006D6235" w:rsidTr="008C0000">
        <w:trPr>
          <w:trHeight w:val="306"/>
        </w:trPr>
        <w:tc>
          <w:tcPr>
            <w:tcW w:w="1051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2008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/2009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105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203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165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262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1487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735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122130</w:t>
            </w:r>
          </w:p>
        </w:tc>
      </w:tr>
      <w:tr w:rsidR="0084731C" w:rsidRPr="006D6235" w:rsidTr="008C0000">
        <w:trPr>
          <w:trHeight w:val="306"/>
        </w:trPr>
        <w:tc>
          <w:tcPr>
            <w:tcW w:w="1051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2009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/2010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98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147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179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189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96</w:t>
            </w:r>
          </w:p>
        </w:tc>
        <w:tc>
          <w:tcPr>
            <w:tcW w:w="1487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709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123770</w:t>
            </w:r>
          </w:p>
        </w:tc>
      </w:tr>
      <w:tr w:rsidR="0084731C" w:rsidRPr="006D6235" w:rsidTr="008C0000">
        <w:trPr>
          <w:trHeight w:val="306"/>
        </w:trPr>
        <w:tc>
          <w:tcPr>
            <w:tcW w:w="1051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2010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/2011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/>
                <w:sz w:val="28"/>
                <w:szCs w:val="28"/>
                <w:rtl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6D6235">
              <w:rPr>
                <w:rFonts w:ascii="Times New Roman" w:hAnsi="Times New Roman" w:cs="Times New Roman"/>
                <w:sz w:val="28"/>
                <w:szCs w:val="28"/>
                <w:rtl/>
              </w:rPr>
              <w:t>169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/>
                <w:sz w:val="28"/>
                <w:szCs w:val="28"/>
                <w:rtl/>
              </w:rPr>
              <w:t>189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/>
                <w:sz w:val="28"/>
                <w:szCs w:val="28"/>
                <w:rtl/>
              </w:rPr>
              <w:t>227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6D6235">
              <w:rPr>
                <w:rFonts w:ascii="Times New Roman" w:hAnsi="Times New Roman" w:cs="Times New Roman"/>
                <w:sz w:val="28"/>
                <w:szCs w:val="28"/>
                <w:rtl/>
              </w:rPr>
              <w:t>189</w:t>
            </w:r>
          </w:p>
        </w:tc>
        <w:tc>
          <w:tcPr>
            <w:tcW w:w="1487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/>
                <w:sz w:val="28"/>
                <w:szCs w:val="28"/>
                <w:rtl/>
              </w:rPr>
              <w:t>782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168880</w:t>
            </w:r>
          </w:p>
        </w:tc>
      </w:tr>
      <w:tr w:rsidR="0084731C" w:rsidRPr="006D6235" w:rsidTr="008C0000">
        <w:trPr>
          <w:trHeight w:val="306"/>
        </w:trPr>
        <w:tc>
          <w:tcPr>
            <w:tcW w:w="1051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2011/2012</w:t>
            </w: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116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171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168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187</w:t>
            </w:r>
          </w:p>
        </w:tc>
        <w:tc>
          <w:tcPr>
            <w:tcW w:w="1487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658</w:t>
            </w:r>
          </w:p>
        </w:tc>
        <w:tc>
          <w:tcPr>
            <w:tcW w:w="1710" w:type="dxa"/>
            <w:shd w:val="clear" w:color="auto" w:fill="auto"/>
            <w:noWrap/>
            <w:vAlign w:val="bottom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138960</w:t>
            </w:r>
          </w:p>
        </w:tc>
      </w:tr>
    </w:tbl>
    <w:p w:rsidR="0084731C" w:rsidRPr="006D6235" w:rsidRDefault="0084731C" w:rsidP="0084731C">
      <w:pPr>
        <w:bidi/>
        <w:spacing w:after="0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84731C" w:rsidRPr="006D6235" w:rsidRDefault="0084731C" w:rsidP="0084731C">
      <w:pPr>
        <w:numPr>
          <w:ilvl w:val="0"/>
          <w:numId w:val="1"/>
        </w:numPr>
        <w:bidi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6D623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جدول يظهر قيمة المساعدات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ال</w:t>
      </w:r>
      <w:r w:rsidRPr="006D6235">
        <w:rPr>
          <w:rFonts w:ascii="Times New Roman" w:hAnsi="Times New Roman" w:cs="Times New Roman"/>
          <w:b/>
          <w:bCs/>
          <w:sz w:val="32"/>
          <w:szCs w:val="32"/>
          <w:rtl/>
        </w:rPr>
        <w:t>مادية من أعضاء هيئة التدريس   للعام الجامعى 2010/2011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وكذلك للعام 2011/2012</w:t>
      </w:r>
    </w:p>
    <w:tbl>
      <w:tblPr>
        <w:bidiVisual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9"/>
        <w:gridCol w:w="3873"/>
      </w:tblGrid>
      <w:tr w:rsidR="0084731C" w:rsidRPr="00DC06F8" w:rsidTr="008C0000">
        <w:tc>
          <w:tcPr>
            <w:tcW w:w="4248" w:type="dxa"/>
          </w:tcPr>
          <w:p w:rsidR="0084731C" w:rsidRPr="00DC06F8" w:rsidRDefault="0084731C" w:rsidP="008C0000">
            <w:pPr>
              <w:pStyle w:val="ListParagraph1"/>
              <w:tabs>
                <w:tab w:val="right" w:pos="646"/>
                <w:tab w:val="right" w:pos="1006"/>
                <w:tab w:val="left" w:pos="1812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DC06F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2010/2011</w:t>
            </w:r>
          </w:p>
        </w:tc>
        <w:tc>
          <w:tcPr>
            <w:tcW w:w="4248" w:type="dxa"/>
          </w:tcPr>
          <w:p w:rsidR="0084731C" w:rsidRPr="00DC06F8" w:rsidRDefault="0084731C" w:rsidP="008C0000">
            <w:pPr>
              <w:pStyle w:val="ListParagraph1"/>
              <w:tabs>
                <w:tab w:val="right" w:pos="646"/>
                <w:tab w:val="right" w:pos="1006"/>
                <w:tab w:val="left" w:pos="1812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DC06F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15460</w:t>
            </w:r>
          </w:p>
        </w:tc>
      </w:tr>
      <w:tr w:rsidR="0084731C" w:rsidRPr="00DC06F8" w:rsidTr="008C0000">
        <w:tc>
          <w:tcPr>
            <w:tcW w:w="4248" w:type="dxa"/>
          </w:tcPr>
          <w:p w:rsidR="0084731C" w:rsidRPr="00DC06F8" w:rsidRDefault="0084731C" w:rsidP="008C0000">
            <w:pPr>
              <w:pStyle w:val="ListParagraph1"/>
              <w:tabs>
                <w:tab w:val="right" w:pos="646"/>
                <w:tab w:val="right" w:pos="1006"/>
                <w:tab w:val="left" w:pos="1812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DC06F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2011/2012</w:t>
            </w:r>
          </w:p>
        </w:tc>
        <w:tc>
          <w:tcPr>
            <w:tcW w:w="4248" w:type="dxa"/>
          </w:tcPr>
          <w:p w:rsidR="0084731C" w:rsidRPr="00DC06F8" w:rsidRDefault="0084731C" w:rsidP="008C0000">
            <w:pPr>
              <w:pStyle w:val="ListParagraph1"/>
              <w:tabs>
                <w:tab w:val="right" w:pos="646"/>
                <w:tab w:val="right" w:pos="1006"/>
                <w:tab w:val="left" w:pos="1812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DC06F8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20360</w:t>
            </w:r>
          </w:p>
        </w:tc>
      </w:tr>
    </w:tbl>
    <w:p w:rsidR="0084731C" w:rsidRDefault="0084731C" w:rsidP="0084731C">
      <w:pPr>
        <w:pStyle w:val="ListParagraph1"/>
        <w:tabs>
          <w:tab w:val="right" w:pos="646"/>
          <w:tab w:val="right" w:pos="1006"/>
          <w:tab w:val="left" w:pos="1812"/>
        </w:tabs>
        <w:spacing w:after="0" w:line="360" w:lineRule="auto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</w:pPr>
    </w:p>
    <w:p w:rsidR="0084731C" w:rsidRDefault="0084731C" w:rsidP="0084731C">
      <w:pPr>
        <w:pStyle w:val="ListParagraph1"/>
        <w:tabs>
          <w:tab w:val="right" w:pos="646"/>
          <w:tab w:val="right" w:pos="1006"/>
          <w:tab w:val="left" w:pos="1812"/>
        </w:tabs>
        <w:spacing w:after="0" w:line="360" w:lineRule="auto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</w:pPr>
    </w:p>
    <w:p w:rsidR="0084731C" w:rsidRPr="006D6235" w:rsidRDefault="0084731C" w:rsidP="0084731C">
      <w:pPr>
        <w:pStyle w:val="ListParagraph1"/>
        <w:tabs>
          <w:tab w:val="right" w:pos="646"/>
          <w:tab w:val="right" w:pos="1006"/>
          <w:tab w:val="left" w:pos="1812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 w:rsidRPr="006D623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lastRenderedPageBreak/>
        <w:t>ب-</w:t>
      </w:r>
      <w:r w:rsidRPr="006D6235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الخدمات العينية :</w:t>
      </w:r>
    </w:p>
    <w:p w:rsidR="0084731C" w:rsidRPr="006D6235" w:rsidRDefault="0084731C" w:rsidP="0084731C">
      <w:pPr>
        <w:pStyle w:val="ListParagraph1"/>
        <w:tabs>
          <w:tab w:val="right" w:pos="646"/>
          <w:tab w:val="right" w:pos="1006"/>
          <w:tab w:val="left" w:pos="181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>تحت رعاية السيد أ.د/ وكيل الكلية لشئون التعليم والطلاب.</w:t>
      </w:r>
    </w:p>
    <w:p w:rsidR="0084731C" w:rsidRPr="006D6235" w:rsidRDefault="0084731C" w:rsidP="0084731C">
      <w:pPr>
        <w:pStyle w:val="ListParagraph1"/>
        <w:numPr>
          <w:ilvl w:val="0"/>
          <w:numId w:val="3"/>
        </w:numPr>
        <w:tabs>
          <w:tab w:val="right" w:pos="646"/>
          <w:tab w:val="right" w:pos="1006"/>
          <w:tab w:val="left" w:pos="1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>المذكرات والكتب الدراسية الجامعية.(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مرفق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ت 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8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>-15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:</w:t>
      </w:r>
      <w:r w:rsidRPr="00D828B4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بيان بعدد</w:t>
      </w:r>
      <w:r w:rsidRPr="00D828B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D828B4">
        <w:rPr>
          <w:rFonts w:ascii="Times New Roman" w:hAnsi="Times New Roman" w:cs="Times New Roman" w:hint="cs"/>
          <w:sz w:val="28"/>
          <w:szCs w:val="28"/>
          <w:rtl/>
          <w:lang w:bidi="ar-EG"/>
        </w:rPr>
        <w:t>ال</w:t>
      </w:r>
      <w:r w:rsidRPr="00D828B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كتب </w:t>
      </w:r>
      <w:r w:rsidRPr="00D828B4">
        <w:rPr>
          <w:rFonts w:ascii="Times New Roman" w:hAnsi="Times New Roman" w:cs="Times New Roman" w:hint="cs"/>
          <w:sz w:val="28"/>
          <w:szCs w:val="28"/>
          <w:rtl/>
          <w:lang w:bidi="ar-EG"/>
        </w:rPr>
        <w:t>ال</w:t>
      </w:r>
      <w:r w:rsidRPr="00D828B4">
        <w:rPr>
          <w:rFonts w:ascii="Times New Roman" w:hAnsi="Times New Roman" w:cs="Times New Roman"/>
          <w:sz w:val="28"/>
          <w:szCs w:val="28"/>
          <w:rtl/>
          <w:lang w:bidi="ar-EG"/>
        </w:rPr>
        <w:t>دراسية</w:t>
      </w:r>
      <w:r w:rsidRPr="00D828B4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المجانية والمدعمة التي توزع من رعاية شباب الكلية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>)</w:t>
      </w:r>
    </w:p>
    <w:p w:rsidR="0084731C" w:rsidRPr="006D6235" w:rsidRDefault="0084731C" w:rsidP="0084731C">
      <w:pPr>
        <w:pStyle w:val="ListParagraph1"/>
        <w:numPr>
          <w:ilvl w:val="0"/>
          <w:numId w:val="1"/>
        </w:numPr>
        <w:tabs>
          <w:tab w:val="right" w:pos="646"/>
          <w:tab w:val="right" w:pos="1006"/>
          <w:tab w:val="left" w:pos="1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D623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بيان بعدد الكتب الدراسية المجانية  </w:t>
      </w:r>
      <w:r w:rsidRPr="0092549F">
        <w:rPr>
          <w:rFonts w:ascii="Times New Roman" w:hAnsi="Times New Roman" w:cs="Times New Roman" w:hint="cs"/>
          <w:b/>
          <w:bCs/>
          <w:sz w:val="32"/>
          <w:szCs w:val="32"/>
          <w:rtl/>
        </w:rPr>
        <w:t>الفصل الدراسي الاول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6235">
        <w:rPr>
          <w:rFonts w:ascii="Times New Roman" w:hAnsi="Times New Roman" w:cs="Times New Roman"/>
          <w:b/>
          <w:bCs/>
          <w:sz w:val="32"/>
          <w:szCs w:val="32"/>
          <w:rtl/>
        </w:rPr>
        <w:t>( للعام الجامعي 2010/2011 )</w:t>
      </w:r>
    </w:p>
    <w:tbl>
      <w:tblPr>
        <w:bidiVisual/>
        <w:tblW w:w="0" w:type="auto"/>
        <w:tblInd w:w="617" w:type="dxa"/>
        <w:tblBorders>
          <w:top w:val="double" w:sz="2" w:space="0" w:color="auto"/>
          <w:bottom w:val="double" w:sz="2" w:space="0" w:color="auto"/>
        </w:tblBorders>
        <w:tblLook w:val="01E0"/>
      </w:tblPr>
      <w:tblGrid>
        <w:gridCol w:w="4253"/>
        <w:gridCol w:w="3415"/>
      </w:tblGrid>
      <w:tr w:rsidR="0084731C" w:rsidRPr="006D6235" w:rsidTr="008C0000">
        <w:trPr>
          <w:trHeight w:val="786"/>
        </w:trPr>
        <w:tc>
          <w:tcPr>
            <w:tcW w:w="4253" w:type="dxa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6235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عدد الكتب الدراسية </w:t>
            </w: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المجانية</w:t>
            </w:r>
            <w:r w:rsidRPr="006D6235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التي تم توزيعها مجانا على الطلبة</w:t>
            </w:r>
          </w:p>
        </w:tc>
        <w:tc>
          <w:tcPr>
            <w:tcW w:w="3415" w:type="dxa"/>
          </w:tcPr>
          <w:p w:rsidR="0084731C" w:rsidRPr="006D6235" w:rsidRDefault="0084731C" w:rsidP="008C0000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6D6235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165</w:t>
            </w:r>
            <w:r w:rsidRPr="006D6235">
              <w:rPr>
                <w:rFonts w:ascii="Times New Roman" w:hAnsi="Times New Roman" w:cs="Times New Roman"/>
                <w:sz w:val="28"/>
                <w:szCs w:val="28"/>
                <w:rtl/>
              </w:rPr>
              <w:t>كتاب دراسي  للفرق الدراسية  المختلفة</w:t>
            </w:r>
          </w:p>
        </w:tc>
      </w:tr>
    </w:tbl>
    <w:p w:rsidR="0084731C" w:rsidRDefault="0084731C" w:rsidP="0084731C">
      <w:pPr>
        <w:numPr>
          <w:ilvl w:val="0"/>
          <w:numId w:val="3"/>
        </w:numPr>
        <w:bidi/>
        <w:spacing w:after="0" w:line="360" w:lineRule="auto"/>
        <w:jc w:val="both"/>
        <w:rPr>
          <w:rFonts w:ascii="Times New Roman" w:hAnsi="Times New Roman" w:cs="Times New Roman" w:hint="cs"/>
          <w:sz w:val="28"/>
          <w:szCs w:val="28"/>
        </w:rPr>
      </w:pPr>
      <w:r w:rsidRPr="006D6235">
        <w:rPr>
          <w:rFonts w:ascii="Times New Roman" w:hAnsi="Times New Roman" w:cs="Times New Roman"/>
          <w:sz w:val="28"/>
          <w:szCs w:val="28"/>
          <w:rtl/>
        </w:rPr>
        <w:t>وفى ال</w:t>
      </w:r>
      <w:r>
        <w:rPr>
          <w:rFonts w:ascii="Times New Roman" w:hAnsi="Times New Roman" w:cs="Times New Roman" w:hint="cs"/>
          <w:sz w:val="28"/>
          <w:szCs w:val="28"/>
          <w:rtl/>
        </w:rPr>
        <w:t>فصل الدراسي</w:t>
      </w:r>
      <w:r>
        <w:rPr>
          <w:rFonts w:ascii="Times New Roman" w:hAnsi="Times New Roman" w:cs="Times New Roman"/>
          <w:sz w:val="28"/>
          <w:szCs w:val="28"/>
          <w:rtl/>
        </w:rPr>
        <w:t xml:space="preserve"> ال</w:t>
      </w:r>
      <w:r>
        <w:rPr>
          <w:rFonts w:ascii="Times New Roman" w:hAnsi="Times New Roman" w:cs="Times New Roman" w:hint="cs"/>
          <w:sz w:val="28"/>
          <w:szCs w:val="28"/>
          <w:rtl/>
        </w:rPr>
        <w:t>ثاني</w:t>
      </w:r>
      <w:r w:rsidRPr="006D6235">
        <w:rPr>
          <w:rFonts w:ascii="Times New Roman" w:hAnsi="Times New Roman" w:cs="Times New Roman"/>
          <w:sz w:val="28"/>
          <w:szCs w:val="28"/>
          <w:rtl/>
        </w:rPr>
        <w:t xml:space="preserve"> تم تطبيق  دعم الكتاب </w:t>
      </w:r>
      <w:r w:rsidRPr="006D6235">
        <w:rPr>
          <w:rFonts w:ascii="Times New Roman" w:hAnsi="Times New Roman" w:cs="Times New Roman" w:hint="cs"/>
          <w:sz w:val="28"/>
          <w:szCs w:val="28"/>
          <w:rtl/>
        </w:rPr>
        <w:t>الجامعي</w:t>
      </w:r>
      <w:r w:rsidRPr="006D6235">
        <w:rPr>
          <w:rFonts w:ascii="Times New Roman" w:hAnsi="Times New Roman" w:cs="Times New Roman"/>
          <w:sz w:val="28"/>
          <w:szCs w:val="28"/>
          <w:rtl/>
        </w:rPr>
        <w:t xml:space="preserve"> لأول مره وتم توزيع 1273 كتاب لطلاب الفرق </w:t>
      </w:r>
      <w:r w:rsidRPr="006D6235">
        <w:rPr>
          <w:rFonts w:ascii="Times New Roman" w:hAnsi="Times New Roman" w:cs="Times New Roman" w:hint="cs"/>
          <w:sz w:val="28"/>
          <w:szCs w:val="28"/>
          <w:rtl/>
        </w:rPr>
        <w:t>المختلفة</w:t>
      </w:r>
      <w:r w:rsidRPr="006D6235">
        <w:rPr>
          <w:rFonts w:ascii="Times New Roman" w:hAnsi="Times New Roman" w:cs="Times New Roman"/>
          <w:sz w:val="28"/>
          <w:szCs w:val="28"/>
          <w:rtl/>
        </w:rPr>
        <w:t xml:space="preserve"> بمبلغ 35015 جنيها </w:t>
      </w:r>
    </w:p>
    <w:p w:rsidR="0084731C" w:rsidRPr="006D6235" w:rsidRDefault="0084731C" w:rsidP="0084731C">
      <w:pPr>
        <w:numPr>
          <w:ilvl w:val="0"/>
          <w:numId w:val="3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تم توزيع 1027 كتاب بدعم اجمالي 36000 جنية خلال الفصل الدراسي الاول للعام الجامعي 2011/2012</w:t>
      </w:r>
    </w:p>
    <w:p w:rsidR="0084731C" w:rsidRPr="006D6235" w:rsidRDefault="0084731C" w:rsidP="0084731C">
      <w:pPr>
        <w:numPr>
          <w:ilvl w:val="0"/>
          <w:numId w:val="3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235">
        <w:rPr>
          <w:rFonts w:ascii="Times New Roman" w:hAnsi="Times New Roman" w:cs="Times New Roman"/>
          <w:sz w:val="28"/>
          <w:szCs w:val="28"/>
          <w:rtl/>
        </w:rPr>
        <w:t>الملابس والكتاب الجامعي من خلال المشاركة  في اسبوع التسوق بالجامعة كما يتم عمل معارض بالكلية يوزع دخلها على الطلاب الغير قادرين</w:t>
      </w:r>
      <w:r w:rsidRPr="006D623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>(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مرفق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ت 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8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>-16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:</w:t>
      </w:r>
      <w:r w:rsidRPr="00D828B4">
        <w:rPr>
          <w:rFonts w:ascii="Times New Roman" w:hAnsi="Times New Roman" w:cs="Times New Roman" w:hint="cs"/>
          <w:sz w:val="28"/>
          <w:szCs w:val="28"/>
          <w:rtl/>
          <w:lang w:bidi="ar-EG"/>
        </w:rPr>
        <w:t>صور معارض خيرية بالكلية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>)</w:t>
      </w:r>
    </w:p>
    <w:p w:rsidR="0084731C" w:rsidRPr="006D6235" w:rsidRDefault="0084731C" w:rsidP="0084731C">
      <w:pPr>
        <w:bidi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  <w:r w:rsidRPr="006D6235">
        <w:rPr>
          <w:rFonts w:ascii="Times New Roman" w:hAnsi="Times New Roman" w:cs="Times New Roman"/>
          <w:b/>
          <w:bCs/>
          <w:sz w:val="32"/>
          <w:szCs w:val="32"/>
          <w:rtl/>
        </w:rPr>
        <w:t>ج</w:t>
      </w:r>
      <w:r w:rsidRPr="006D6235">
        <w:rPr>
          <w:rFonts w:ascii="Times New Roman" w:hAnsi="Times New Roman" w:cs="Times New Roman"/>
          <w:sz w:val="32"/>
          <w:szCs w:val="32"/>
          <w:rtl/>
        </w:rPr>
        <w:t>-</w:t>
      </w:r>
      <w:r w:rsidRPr="006D6235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 xml:space="preserve"> -الدعم النفسي:</w:t>
      </w:r>
    </w:p>
    <w:p w:rsidR="0084731C" w:rsidRPr="00B91360" w:rsidRDefault="0084731C" w:rsidP="0084731C">
      <w:pPr>
        <w:numPr>
          <w:ilvl w:val="0"/>
          <w:numId w:val="3"/>
        </w:numPr>
        <w:bidi/>
        <w:spacing w:before="120" w:after="120" w:line="360" w:lineRule="auto"/>
        <w:jc w:val="both"/>
        <w:rPr>
          <w:rFonts w:ascii="Arial" w:hAnsi="Arial"/>
          <w:szCs w:val="28"/>
          <w:lang w:bidi="ar-EG"/>
        </w:rPr>
      </w:pPr>
      <w:r w:rsidRPr="006D6235">
        <w:rPr>
          <w:rFonts w:ascii="Times New Roman" w:hAnsi="Times New Roman" w:cs="Times New Roman"/>
          <w:sz w:val="28"/>
          <w:szCs w:val="28"/>
          <w:rtl/>
        </w:rPr>
        <w:t>تقدم الكلية الدعم النفسي من خلال برنامج الإشراف الأكاديمي حيث يشمل دور المرشد الأكاديمي</w:t>
      </w:r>
      <w:r w:rsidRPr="006D6235">
        <w:rPr>
          <w:rFonts w:ascii="Times New Roman" w:hAnsi="Times New Roman" w:cs="Times New Roman" w:hint="cs"/>
          <w:sz w:val="28"/>
          <w:szCs w:val="28"/>
          <w:rtl/>
        </w:rPr>
        <w:t xml:space="preserve"> فى</w:t>
      </w:r>
      <w:r w:rsidRPr="006D6235">
        <w:rPr>
          <w:rFonts w:ascii="Times New Roman" w:hAnsi="Times New Roman" w:cs="Times New Roman"/>
          <w:sz w:val="28"/>
          <w:szCs w:val="28"/>
          <w:rtl/>
        </w:rPr>
        <w:t xml:space="preserve"> دعم الطلاب نفسيا ومساعدتهم علي التغلب علي المشكلات الدراسية وغير الدراسية وكذلك توفر الكلية عدد من الأخصائيين الاجتماعيين برعاية الشباب لتقديم المساعدة وإرشاد الطلاب ومساعدتهم فى حل مشكلاتهم</w:t>
      </w:r>
      <w:r w:rsidRPr="00157633">
        <w:rPr>
          <w:rFonts w:ascii="Arial" w:hAnsi="Arial" w:hint="cs"/>
          <w:color w:val="000000"/>
          <w:szCs w:val="28"/>
          <w:rtl/>
          <w:lang w:bidi="ar-EG"/>
        </w:rPr>
        <w:t xml:space="preserve"> </w:t>
      </w:r>
      <w:r w:rsidRPr="00604A8F">
        <w:rPr>
          <w:rFonts w:ascii="Times New Roman" w:hAnsi="Times New Roman" w:cs="Times New Roman" w:hint="cs"/>
          <w:sz w:val="28"/>
          <w:szCs w:val="28"/>
          <w:rtl/>
          <w:lang w:bidi="ar-EG"/>
        </w:rPr>
        <w:t>( ت8-17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:</w:t>
      </w:r>
      <w:r w:rsidRPr="00D828B4">
        <w:rPr>
          <w:rFonts w:hint="cs"/>
          <w:b/>
          <w:bCs/>
          <w:color w:val="002060"/>
          <w:sz w:val="72"/>
          <w:szCs w:val="72"/>
          <w:rtl/>
          <w:lang w:bidi="ar-EG"/>
        </w:rPr>
        <w:t xml:space="preserve"> </w:t>
      </w:r>
      <w:r w:rsidRPr="00D828B4">
        <w:rPr>
          <w:rFonts w:ascii="Times New Roman" w:hAnsi="Times New Roman" w:cs="Times New Roman" w:hint="cs"/>
          <w:sz w:val="28"/>
          <w:szCs w:val="28"/>
          <w:rtl/>
        </w:rPr>
        <w:t>مستندات الإشراف الأكاديمي للفرقة الأولى</w:t>
      </w:r>
      <w:r w:rsidRPr="00604A8F">
        <w:rPr>
          <w:rFonts w:ascii="Times New Roman" w:hAnsi="Times New Roman" w:cs="Times New Roman" w:hint="cs"/>
          <w:sz w:val="28"/>
          <w:szCs w:val="28"/>
          <w:rtl/>
          <w:lang w:bidi="ar-EG"/>
        </w:rPr>
        <w:t>).</w:t>
      </w:r>
    </w:p>
    <w:p w:rsidR="0084731C" w:rsidRPr="006D6235" w:rsidRDefault="0084731C" w:rsidP="0084731C">
      <w:pPr>
        <w:bidi/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6D6235">
        <w:rPr>
          <w:rFonts w:ascii="Times New Roman" w:hAnsi="Times New Roman" w:cs="Times New Roman" w:hint="cs"/>
          <w:b/>
          <w:bCs/>
          <w:sz w:val="32"/>
          <w:szCs w:val="32"/>
          <w:rtl/>
        </w:rPr>
        <w:t>8</w:t>
      </w:r>
      <w:r w:rsidRPr="006D6235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/2/2  برامج الدعم الاجتماعي و الرعاية الصحية </w:t>
      </w:r>
    </w:p>
    <w:p w:rsidR="0084731C" w:rsidRPr="006D6235" w:rsidRDefault="0084731C" w:rsidP="0084731C">
      <w:pPr>
        <w:tabs>
          <w:tab w:val="left" w:pos="1812"/>
        </w:tabs>
        <w:bidi/>
        <w:spacing w:after="0" w:line="360" w:lineRule="auto"/>
        <w:jc w:val="lowKashida"/>
        <w:rPr>
          <w:rFonts w:ascii="Times New Roman" w:hAnsi="Times New Roman" w:cs="Times New Roman"/>
          <w:sz w:val="32"/>
          <w:szCs w:val="32"/>
          <w:u w:val="single"/>
          <w:rtl/>
          <w:lang w:bidi="ar-EG"/>
        </w:rPr>
      </w:pPr>
      <w:r w:rsidRPr="006D6235">
        <w:rPr>
          <w:rFonts w:ascii="Times New Roman" w:hAnsi="Times New Roman" w:cs="Times New Roman"/>
          <w:sz w:val="32"/>
          <w:szCs w:val="32"/>
          <w:u w:val="single"/>
          <w:rtl/>
          <w:lang w:bidi="ar-EG"/>
        </w:rPr>
        <w:t>أ</w:t>
      </w:r>
      <w:r w:rsidRPr="006D6235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>-  دعم الحالة الاجتماعية:</w:t>
      </w:r>
    </w:p>
    <w:p w:rsidR="0084731C" w:rsidRPr="006D6235" w:rsidRDefault="0084731C" w:rsidP="0084731C">
      <w:pPr>
        <w:numPr>
          <w:ilvl w:val="0"/>
          <w:numId w:val="2"/>
        </w:numPr>
        <w:tabs>
          <w:tab w:val="num" w:pos="746"/>
        </w:tabs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235">
        <w:rPr>
          <w:rFonts w:ascii="Times New Roman" w:hAnsi="Times New Roman" w:cs="Times New Roman"/>
          <w:sz w:val="28"/>
          <w:szCs w:val="28"/>
          <w:rtl/>
        </w:rPr>
        <w:t xml:space="preserve"> مقابلة وتوجيه الطلاب ذوى الظروف </w:t>
      </w:r>
      <w:r w:rsidRPr="006D6235">
        <w:rPr>
          <w:rFonts w:ascii="Times New Roman" w:hAnsi="Times New Roman" w:cs="Times New Roman" w:hint="cs"/>
          <w:sz w:val="28"/>
          <w:szCs w:val="28"/>
          <w:rtl/>
        </w:rPr>
        <w:t>الاجتماعي</w:t>
      </w:r>
      <w:r>
        <w:rPr>
          <w:rFonts w:ascii="Times New Roman" w:hAnsi="Times New Roman" w:cs="Times New Roman" w:hint="cs"/>
          <w:sz w:val="28"/>
          <w:szCs w:val="28"/>
          <w:rtl/>
        </w:rPr>
        <w:t>ة</w:t>
      </w:r>
      <w:r w:rsidRPr="006D6235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6D6235">
        <w:rPr>
          <w:rFonts w:ascii="Times New Roman" w:hAnsi="Times New Roman" w:cs="Times New Roman" w:hint="cs"/>
          <w:sz w:val="28"/>
          <w:szCs w:val="28"/>
          <w:rtl/>
        </w:rPr>
        <w:t>الخاصة</w:t>
      </w:r>
      <w:r w:rsidRPr="006D6235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84731C" w:rsidRPr="006D6235" w:rsidRDefault="0084731C" w:rsidP="0084731C">
      <w:pPr>
        <w:numPr>
          <w:ilvl w:val="0"/>
          <w:numId w:val="2"/>
        </w:numPr>
        <w:tabs>
          <w:tab w:val="num" w:pos="746"/>
        </w:tabs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6235">
        <w:rPr>
          <w:rFonts w:ascii="Times New Roman" w:hAnsi="Times New Roman" w:cs="Times New Roman"/>
          <w:sz w:val="28"/>
          <w:szCs w:val="28"/>
          <w:rtl/>
        </w:rPr>
        <w:t>سداد المصروفات الدراسية للطلاب الغير قادرين</w:t>
      </w:r>
    </w:p>
    <w:p w:rsidR="0084731C" w:rsidRDefault="0084731C" w:rsidP="0084731C">
      <w:pPr>
        <w:bidi/>
        <w:spacing w:after="0" w:line="360" w:lineRule="auto"/>
        <w:jc w:val="both"/>
        <w:rPr>
          <w:color w:val="000000"/>
          <w:szCs w:val="28"/>
          <w:rtl/>
          <w:lang w:bidi="ar-EG"/>
        </w:rPr>
      </w:pPr>
      <w:r w:rsidRPr="006D6235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ب- </w:t>
      </w:r>
      <w:r w:rsidRPr="006D6235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EG"/>
        </w:rPr>
        <w:t xml:space="preserve">الدعم </w:t>
      </w:r>
      <w:r w:rsidRPr="006D6235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الصحي</w:t>
      </w:r>
      <w:r w:rsidRPr="006D6235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 xml:space="preserve"> </w:t>
      </w:r>
      <w:r w:rsidRPr="006D6235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157633">
        <w:rPr>
          <w:rFonts w:hint="cs"/>
          <w:color w:val="000000"/>
          <w:szCs w:val="28"/>
          <w:rtl/>
          <w:lang w:bidi="ar-EG"/>
        </w:rPr>
        <w:t>(</w:t>
      </w:r>
      <w:r>
        <w:rPr>
          <w:rFonts w:hint="cs"/>
          <w:color w:val="000000"/>
          <w:szCs w:val="28"/>
          <w:rtl/>
          <w:lang w:bidi="ar-EG"/>
        </w:rPr>
        <w:t>مرفق</w:t>
      </w:r>
      <w:r w:rsidRPr="00157633">
        <w:rPr>
          <w:rFonts w:hint="cs"/>
          <w:color w:val="000000"/>
          <w:szCs w:val="28"/>
          <w:rtl/>
          <w:lang w:bidi="ar-EG"/>
        </w:rPr>
        <w:t xml:space="preserve"> ت </w:t>
      </w:r>
      <w:r>
        <w:rPr>
          <w:rFonts w:hint="cs"/>
          <w:color w:val="000000"/>
          <w:szCs w:val="28"/>
          <w:rtl/>
          <w:lang w:bidi="ar-EG"/>
        </w:rPr>
        <w:t>8</w:t>
      </w:r>
      <w:r w:rsidRPr="00157633">
        <w:rPr>
          <w:rFonts w:hint="cs"/>
          <w:color w:val="000000"/>
          <w:szCs w:val="28"/>
          <w:rtl/>
          <w:lang w:bidi="ar-EG"/>
        </w:rPr>
        <w:t>-18</w:t>
      </w:r>
      <w:r>
        <w:rPr>
          <w:rFonts w:hint="cs"/>
          <w:color w:val="000000"/>
          <w:szCs w:val="28"/>
          <w:rtl/>
          <w:lang w:bidi="ar-EG"/>
        </w:rPr>
        <w:t>:بيان بمحتويات العيادة الصحية</w:t>
      </w:r>
      <w:r w:rsidRPr="00157633">
        <w:rPr>
          <w:rFonts w:hint="cs"/>
          <w:color w:val="000000"/>
          <w:szCs w:val="28"/>
          <w:rtl/>
          <w:lang w:bidi="ar-EG"/>
        </w:rPr>
        <w:t>)</w:t>
      </w:r>
    </w:p>
    <w:p w:rsidR="0084731C" w:rsidRPr="006D6235" w:rsidRDefault="0084731C" w:rsidP="0084731C">
      <w:pPr>
        <w:numPr>
          <w:ilvl w:val="0"/>
          <w:numId w:val="4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وجود عيادة 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طبية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مجهزه  ووجود طبيب طوال فترة اليوم 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الدراسي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</w:p>
    <w:p w:rsidR="0084731C" w:rsidRPr="006D6235" w:rsidRDefault="0084731C" w:rsidP="0084731C">
      <w:pPr>
        <w:numPr>
          <w:ilvl w:val="0"/>
          <w:numId w:val="4"/>
        </w:numPr>
        <w:bidi/>
        <w:spacing w:after="0" w:line="360" w:lineRule="auto"/>
        <w:ind w:left="368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تحويل الطلاب لمستشفى الطلبه  والمراقبة الطبية أو المستشفى الجامعي </w:t>
      </w:r>
    </w:p>
    <w:p w:rsidR="0084731C" w:rsidRPr="006D6235" w:rsidRDefault="0084731C" w:rsidP="0084731C">
      <w:pPr>
        <w:numPr>
          <w:ilvl w:val="0"/>
          <w:numId w:val="4"/>
        </w:numPr>
        <w:bidi/>
        <w:spacing w:after="0" w:line="360" w:lineRule="auto"/>
        <w:ind w:left="368"/>
        <w:jc w:val="both"/>
        <w:rPr>
          <w:rFonts w:ascii="Times New Roman" w:hAnsi="Times New Roman" w:cs="Times New Roman"/>
          <w:sz w:val="28"/>
          <w:szCs w:val="28"/>
          <w:u w:val="single"/>
          <w:lang w:bidi="ar-EG"/>
        </w:rPr>
      </w:pP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lastRenderedPageBreak/>
        <w:t>تخصيص لجان طبية مقيمة أثناء الامتحانات النهائية</w:t>
      </w:r>
    </w:p>
    <w:p w:rsidR="0084731C" w:rsidRPr="006D6235" w:rsidRDefault="0084731C" w:rsidP="0084731C">
      <w:pPr>
        <w:pStyle w:val="ListParagraph1"/>
        <w:numPr>
          <w:ilvl w:val="0"/>
          <w:numId w:val="4"/>
        </w:numPr>
        <w:tabs>
          <w:tab w:val="right" w:pos="282"/>
          <w:tab w:val="left" w:pos="1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6235">
        <w:rPr>
          <w:rFonts w:ascii="Times New Roman" w:hAnsi="Times New Roman" w:cs="Times New Roman"/>
          <w:sz w:val="28"/>
          <w:szCs w:val="28"/>
          <w:rtl/>
        </w:rPr>
        <w:t xml:space="preserve">تقع الكلية بجوار مستشفى الطوارئ ومستشفى الاستقبال الجامعي وهذا يسهل سرعة نقل الحالات التي تحتاج لرعاية أكثر بسهوله ويسر بسيارات إسعاف مجهزه. </w:t>
      </w:r>
    </w:p>
    <w:p w:rsidR="0084731C" w:rsidRPr="006D6235" w:rsidRDefault="0084731C" w:rsidP="0084731C">
      <w:pPr>
        <w:pStyle w:val="ListParagraph1"/>
        <w:numPr>
          <w:ilvl w:val="0"/>
          <w:numId w:val="4"/>
        </w:numPr>
        <w:tabs>
          <w:tab w:val="right" w:pos="282"/>
          <w:tab w:val="left" w:pos="18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6D6235">
        <w:rPr>
          <w:rFonts w:ascii="Times New Roman" w:hAnsi="Times New Roman" w:cs="Times New Roman"/>
          <w:sz w:val="28"/>
          <w:szCs w:val="28"/>
          <w:rtl/>
        </w:rPr>
        <w:t xml:space="preserve">يتم تطبيق نظام التأمين الصحي للطلاب من خلال عمل اشتراك ويتم متابعة الحالات المرضية </w:t>
      </w:r>
      <w:r w:rsidRPr="006D6235">
        <w:rPr>
          <w:rFonts w:ascii="Times New Roman" w:hAnsi="Times New Roman" w:cs="Times New Roman" w:hint="cs"/>
          <w:sz w:val="28"/>
          <w:szCs w:val="28"/>
          <w:rtl/>
        </w:rPr>
        <w:t>المزمنة</w:t>
      </w:r>
      <w:r w:rsidRPr="006D6235">
        <w:rPr>
          <w:rFonts w:ascii="Times New Roman" w:hAnsi="Times New Roman" w:cs="Times New Roman"/>
          <w:sz w:val="28"/>
          <w:szCs w:val="28"/>
          <w:rtl/>
        </w:rPr>
        <w:t xml:space="preserve"> بمستشفى الجامعة </w:t>
      </w:r>
    </w:p>
    <w:p w:rsidR="0084731C" w:rsidRPr="006D6235" w:rsidRDefault="0084731C" w:rsidP="0084731C">
      <w:pPr>
        <w:numPr>
          <w:ilvl w:val="0"/>
          <w:numId w:val="3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235">
        <w:rPr>
          <w:rFonts w:ascii="Times New Roman" w:hAnsi="Times New Roman" w:cs="Times New Roman"/>
          <w:sz w:val="28"/>
          <w:szCs w:val="28"/>
          <w:rtl/>
        </w:rPr>
        <w:t xml:space="preserve">تقدم الجامعة مساعدات ماديه للحالات الصحية التى تحتاج لعلاج بمستشفيات الجامعة بالنظام </w:t>
      </w:r>
      <w:r w:rsidRPr="006D6235">
        <w:rPr>
          <w:rFonts w:ascii="Times New Roman" w:hAnsi="Times New Roman" w:cs="Times New Roman" w:hint="cs"/>
          <w:sz w:val="28"/>
          <w:szCs w:val="28"/>
          <w:rtl/>
        </w:rPr>
        <w:t>ال</w:t>
      </w:r>
      <w:r>
        <w:rPr>
          <w:rFonts w:ascii="Times New Roman" w:hAnsi="Times New Roman" w:cs="Times New Roman" w:hint="cs"/>
          <w:sz w:val="28"/>
          <w:szCs w:val="28"/>
          <w:rtl/>
        </w:rPr>
        <w:t>ا</w:t>
      </w:r>
      <w:r w:rsidRPr="006D6235">
        <w:rPr>
          <w:rFonts w:ascii="Times New Roman" w:hAnsi="Times New Roman" w:cs="Times New Roman" w:hint="cs"/>
          <w:sz w:val="28"/>
          <w:szCs w:val="28"/>
          <w:rtl/>
        </w:rPr>
        <w:t>قتصادي</w:t>
      </w:r>
      <w:r w:rsidRPr="006D6235">
        <w:rPr>
          <w:rFonts w:ascii="Times New Roman" w:hAnsi="Times New Roman" w:cs="Times New Roman"/>
          <w:sz w:val="28"/>
          <w:szCs w:val="28"/>
          <w:rtl/>
        </w:rPr>
        <w:t xml:space="preserve"> بموافقة رئيس الجامعة 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84731C" w:rsidRPr="006D6235" w:rsidRDefault="0084731C" w:rsidP="0084731C">
      <w:pPr>
        <w:numPr>
          <w:ilvl w:val="0"/>
          <w:numId w:val="3"/>
        </w:numPr>
        <w:bidi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تتحمل 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الجامعة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التكلفة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المالية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للحالات التى تحتاج تدخل 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جراحي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فى العمليات الكبرى 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والتي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تتم خارج الجامعة (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مرفق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ت 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8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>-19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:</w:t>
      </w:r>
      <w:r w:rsidRPr="00D828B4">
        <w:rPr>
          <w:rFonts w:ascii="Times New Roman" w:hAnsi="Times New Roman" w:cs="Times New Roman" w:hint="cs"/>
          <w:sz w:val="28"/>
          <w:szCs w:val="28"/>
          <w:rtl/>
          <w:lang w:bidi="ar-EG"/>
        </w:rPr>
        <w:t>مستند بمساعدة الجامعة للطلاب علاجيا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>)</w:t>
      </w:r>
    </w:p>
    <w:p w:rsidR="0084731C" w:rsidRPr="006D6235" w:rsidRDefault="0084731C" w:rsidP="0084731C">
      <w:pPr>
        <w:pStyle w:val="ListParagraph1"/>
        <w:tabs>
          <w:tab w:val="right" w:pos="0"/>
          <w:tab w:val="left" w:pos="18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كما قامت الكلية بعمل استطلاع لآراء الطلاب فى الخدمات الصحية المقدمة تمهيداً لدراستها والاستفادة منها </w:t>
      </w:r>
      <w:r w:rsidRPr="006D6235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مرفق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ت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8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>-20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:</w:t>
      </w:r>
      <w:r w:rsidRPr="00D828B4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استطلاع</w:t>
      </w:r>
      <w:r w:rsidRPr="00D828B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لآراء الطلاب </w:t>
      </w:r>
      <w:r w:rsidRPr="00D828B4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>في</w:t>
      </w:r>
      <w:r w:rsidRPr="00D828B4"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 xml:space="preserve"> الخدمات الصحية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>)</w:t>
      </w:r>
    </w:p>
    <w:p w:rsidR="000B10C4" w:rsidRPr="0084731C" w:rsidRDefault="0084731C" w:rsidP="0084731C"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>بالإضافة الي الدعم المالي و العيني السابق ذكره تقدم الجامعة دعما للطلاب الذين يقيمون بالمدن الجامعية وكذلك تقدم وجبات غذائي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ة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مدعمه للطلاب من خلال المطعم 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المركزي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بالجامعة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وكذلك مطعم كلية 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الزراعة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لطلاب 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كليتي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الزراعة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والطب 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البيطري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9310EA">
        <w:rPr>
          <w:rFonts w:ascii="Times New Roman" w:hAnsi="Times New Roman" w:cs="Times New Roman" w:hint="cs"/>
          <w:sz w:val="28"/>
          <w:szCs w:val="28"/>
          <w:rtl/>
          <w:lang w:bidi="ar-EG"/>
        </w:rPr>
        <w:t>(</w:t>
      </w:r>
      <w:r w:rsidRPr="006D6235">
        <w:rPr>
          <w:rFonts w:ascii="Times New Roman" w:hAnsi="Times New Roman" w:cs="Times New Roman" w:hint="cs"/>
          <w:sz w:val="28"/>
          <w:szCs w:val="28"/>
          <w:rtl/>
          <w:lang w:bidi="ar-EG"/>
        </w:rPr>
        <w:t>مرفق</w:t>
      </w:r>
      <w:r w:rsidRPr="006D623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9310EA">
        <w:rPr>
          <w:rFonts w:ascii="Times New Roman" w:hAnsi="Times New Roman" w:cs="Times New Roman" w:hint="cs"/>
          <w:sz w:val="28"/>
          <w:szCs w:val="28"/>
          <w:rtl/>
          <w:lang w:bidi="ar-EG"/>
        </w:rPr>
        <w:t>ت1-21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:</w:t>
      </w:r>
      <w:r w:rsidRPr="00D828B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بيان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بأعداد طلاب الكلية المقيمين بالمدن الجامعية/</w:t>
      </w:r>
      <w:r w:rsidRPr="00D828B4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بيان بالوجبات</w:t>
      </w:r>
      <w:r w:rsidRPr="00D828B4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الغذائية </w:t>
      </w:r>
      <w:r w:rsidRPr="00D828B4">
        <w:rPr>
          <w:rFonts w:ascii="Times New Roman" w:hAnsi="Times New Roman" w:cs="Times New Roman"/>
          <w:sz w:val="28"/>
          <w:szCs w:val="28"/>
          <w:rtl/>
          <w:lang w:bidi="ar-EG"/>
        </w:rPr>
        <w:t>المقدمة للطلاب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)</w:t>
      </w:r>
    </w:p>
    <w:sectPr w:rsidR="000B10C4" w:rsidRPr="0084731C" w:rsidSect="0084731C">
      <w:pgSz w:w="11906" w:h="16838"/>
      <w:pgMar w:top="90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6C"/>
      </v:shape>
    </w:pict>
  </w:numPicBullet>
  <w:abstractNum w:abstractNumId="0">
    <w:nsid w:val="06D246B7"/>
    <w:multiLevelType w:val="hybridMultilevel"/>
    <w:tmpl w:val="032283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53FCB"/>
    <w:multiLevelType w:val="hybridMultilevel"/>
    <w:tmpl w:val="D584A456"/>
    <w:lvl w:ilvl="0" w:tplc="0150C3F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4833249"/>
    <w:multiLevelType w:val="hybridMultilevel"/>
    <w:tmpl w:val="B99E8D22"/>
    <w:lvl w:ilvl="0" w:tplc="046E6E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779EE"/>
    <w:multiLevelType w:val="hybridMultilevel"/>
    <w:tmpl w:val="ECA8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C86"/>
    <w:rsid w:val="000B10C4"/>
    <w:rsid w:val="000F4817"/>
    <w:rsid w:val="0082083E"/>
    <w:rsid w:val="0084731C"/>
    <w:rsid w:val="00CC7653"/>
    <w:rsid w:val="00D3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C86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rsid w:val="00D34C86"/>
    <w:pPr>
      <w:bidi/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3175</Characters>
  <Application>Microsoft Office Word</Application>
  <DocSecurity>0</DocSecurity>
  <Lines>26</Lines>
  <Paragraphs>7</Paragraphs>
  <ScaleCrop>false</ScaleCrop>
  <Company>Grizli777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my</cp:lastModifiedBy>
  <cp:revision>2</cp:revision>
  <dcterms:created xsi:type="dcterms:W3CDTF">2012-02-15T21:15:00Z</dcterms:created>
  <dcterms:modified xsi:type="dcterms:W3CDTF">2013-03-24T08:39:00Z</dcterms:modified>
</cp:coreProperties>
</file>