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تحت رعاية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الأستاذ</w:t>
      </w: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الدكتور/ ناديه محمد طه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عميد</w:t>
      </w: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الكليه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والأستاذ</w:t>
      </w: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الدكتور/ سلوى عباس على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أستاذ تمريض صحة المجتمع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والأستاذ</w:t>
      </w: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bookmarkStart w:id="0" w:name="_GoBack"/>
      <w:bookmarkEnd w:id="0"/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الدكتور/ أيمان شكرى عبدالله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أستاذ تمريض صحة المجتمع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تم بحمد الله تعالى مناقشة رسالة الماجستير المقدمه من الباحثه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هانم ثروت عبد المجيد</w:t>
      </w:r>
      <w:r w:rsidRPr="00571B7D"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والتى أقيمت اليوم الخميس 27/2/2025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بقاعة المناقشات بكلية التجاره جامعةالزقازيق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وكانت الرساله فى غاية الروعه بأشادة لجنةالمناقشه والحكم المكونه من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 د/ سلوى عباس على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أستاذ تمريض صحة المجتمع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 د/ أيمان شكرى عبدالله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أستاذ تمريض صحة المجتمع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 د/ أبتسام محمد عبد العال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أستاذ تمريض صحة المجتمع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بكلية التمريض جامعة بنها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وقد أجتمعت اللجنه وقررت قبول الرساله بتقديرأمتياز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وأشادت اللجنه بمجهود الباحثه الرائع ومجهود الأشراف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أ د/ رضا السيد البدوى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lastRenderedPageBreak/>
        <w:t>أ د/ عتاب حسين محمد</w:t>
      </w:r>
    </w:p>
    <w:p w:rsidR="00571B7D" w:rsidRDefault="00571B7D" w:rsidP="00571B7D">
      <w:pPr>
        <w:jc w:val="center"/>
        <w:rPr>
          <w:rFonts w:asciiTheme="majorBidi" w:hAnsiTheme="majorBidi" w:cstheme="majorBidi" w:hint="cs"/>
          <w:b/>
          <w:bCs/>
          <w:sz w:val="32"/>
          <w:szCs w:val="32"/>
          <w:rtl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الف الف مبروك للباحثه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وخالص تحياتى وتقديرى وأحترامى للجنة المناقشه والحكم والأشراف</w:t>
      </w:r>
    </w:p>
    <w:p w:rsidR="00571B7D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571B7D">
        <w:rPr>
          <w:rFonts w:asciiTheme="majorBidi" w:hAnsiTheme="majorBidi" w:cstheme="majorBidi"/>
          <w:b/>
          <w:bCs/>
          <w:sz w:val="32"/>
          <w:szCs w:val="32"/>
          <w:rtl/>
        </w:rPr>
        <w:t>ولقسم تمريض صحة المجتمع بالتوفيق</w:t>
      </w:r>
    </w:p>
    <w:p w:rsidR="00D9173B" w:rsidRPr="00571B7D" w:rsidRDefault="00571B7D" w:rsidP="00571B7D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 wp14:anchorId="6B751A82" wp14:editId="0686DAB3">
            <wp:extent cx="5262808" cy="3104707"/>
            <wp:effectExtent l="0" t="0" r="0" b="635"/>
            <wp:docPr id="1" name="Picture 1" descr="E:\البوابة الالكترونية\شغل فصل تانى24-25\مناقشة هانم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البوابة الالكترونية\شغل فصل تانى24-25\مناقشة هانم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2880" cy="310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ajorBidi" w:hAnsiTheme="majorBidi" w:cstheme="majorBidi"/>
          <w:b/>
          <w:bCs/>
          <w:noProof/>
          <w:sz w:val="32"/>
          <w:szCs w:val="32"/>
        </w:rPr>
        <w:drawing>
          <wp:inline distT="0" distB="0" distL="0" distR="0" wp14:anchorId="7E80C709" wp14:editId="2D60A573">
            <wp:extent cx="5262880" cy="3955415"/>
            <wp:effectExtent l="0" t="0" r="0" b="6985"/>
            <wp:docPr id="2" name="Picture 2" descr="E:\البوابة الالكترونية\شغل فصل تانى24-25\مناقشة هان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البوابة الالكترونية\شغل فصل تانى24-25\مناقشة هانم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2880" cy="395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9173B" w:rsidRPr="00571B7D" w:rsidSect="007555D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5C8"/>
    <w:rsid w:val="00571B7D"/>
    <w:rsid w:val="007555D7"/>
    <w:rsid w:val="00D265C8"/>
    <w:rsid w:val="00D91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1B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B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1B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B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033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52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1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3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6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2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52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6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3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93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4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2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5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2025-03-07T21:00:00Z</dcterms:created>
  <dcterms:modified xsi:type="dcterms:W3CDTF">2025-03-07T21:03:00Z</dcterms:modified>
</cp:coreProperties>
</file>