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5A" w:rsidRPr="00AB7C5A" w:rsidRDefault="00AB7C5A" w:rsidP="00AB7C5A">
      <w:pPr>
        <w:jc w:val="center"/>
        <w:rPr>
          <w:rFonts w:asciiTheme="majorBidi" w:hAnsiTheme="majorBidi" w:cstheme="majorBidi"/>
          <w:sz w:val="32"/>
          <w:szCs w:val="32"/>
          <w:rtl/>
        </w:rPr>
      </w:pPr>
      <w:r w:rsidRPr="00AB7C5A">
        <w:rPr>
          <w:rFonts w:asciiTheme="majorBidi" w:hAnsiTheme="majorBidi" w:cstheme="majorBidi"/>
          <w:sz w:val="32"/>
          <w:szCs w:val="32"/>
          <w:rtl/>
        </w:rPr>
        <w:t>بدء فعاليات البرنامج التدريبى التوجيهى لطلاب الامتياز بالبرنامج المكثف بكلية التمريض جامعة الزقازيق للعام</w:t>
      </w:r>
    </w:p>
    <w:p w:rsidR="00AB7C5A" w:rsidRPr="00AB7C5A" w:rsidRDefault="00AB7C5A" w:rsidP="00AB7C5A">
      <w:pPr>
        <w:jc w:val="center"/>
        <w:rPr>
          <w:rFonts w:asciiTheme="majorBidi" w:hAnsiTheme="majorBidi" w:cstheme="majorBidi"/>
          <w:sz w:val="32"/>
          <w:szCs w:val="32"/>
          <w:rtl/>
        </w:rPr>
      </w:pPr>
      <w:r w:rsidRPr="00AB7C5A">
        <w:rPr>
          <w:rFonts w:asciiTheme="majorBidi" w:hAnsiTheme="majorBidi" w:cstheme="majorBidi"/>
          <w:sz w:val="32"/>
          <w:szCs w:val="32"/>
          <w:rtl/>
        </w:rPr>
        <w:t>٢٠٢٥/٢٠٢٤</w:t>
      </w:r>
    </w:p>
    <w:p w:rsidR="00AB7C5A" w:rsidRPr="00AB7C5A" w:rsidRDefault="00AB7C5A" w:rsidP="00AB7C5A">
      <w:pPr>
        <w:jc w:val="center"/>
        <w:rPr>
          <w:rFonts w:asciiTheme="majorBidi" w:hAnsiTheme="majorBidi" w:cstheme="majorBidi"/>
          <w:sz w:val="32"/>
          <w:szCs w:val="32"/>
          <w:rtl/>
        </w:rPr>
      </w:pPr>
      <w:r w:rsidRPr="00AB7C5A">
        <w:rPr>
          <w:rFonts w:asciiTheme="majorBidi" w:hAnsiTheme="majorBidi" w:cstheme="majorBidi"/>
          <w:sz w:val="32"/>
          <w:szCs w:val="32"/>
          <w:rtl/>
        </w:rPr>
        <w:t>تحت رعاية ا.د/ نادية محمد طه_عميد الكلية</w:t>
      </w:r>
    </w:p>
    <w:p w:rsidR="00AB7C5A" w:rsidRPr="00AB7C5A" w:rsidRDefault="00AB7C5A" w:rsidP="00AB7C5A">
      <w:pPr>
        <w:jc w:val="center"/>
        <w:rPr>
          <w:rFonts w:asciiTheme="majorBidi" w:hAnsiTheme="majorBidi" w:cstheme="majorBidi"/>
          <w:sz w:val="32"/>
          <w:szCs w:val="32"/>
          <w:rtl/>
        </w:rPr>
      </w:pPr>
      <w:r w:rsidRPr="00AB7C5A">
        <w:rPr>
          <w:rFonts w:asciiTheme="majorBidi" w:hAnsiTheme="majorBidi" w:cstheme="majorBidi"/>
          <w:sz w:val="32"/>
          <w:szCs w:val="32"/>
          <w:rtl/>
        </w:rPr>
        <w:t>ا.د/  ماجده عطية - وكيل الكليه لشئون التعليم والطلاب</w:t>
      </w:r>
    </w:p>
    <w:p w:rsidR="00AB7C5A" w:rsidRPr="00AB7C5A" w:rsidRDefault="00AB7C5A" w:rsidP="00AB7C5A">
      <w:pPr>
        <w:jc w:val="center"/>
        <w:rPr>
          <w:rFonts w:asciiTheme="majorBidi" w:hAnsiTheme="majorBidi" w:cstheme="majorBidi"/>
          <w:sz w:val="32"/>
          <w:szCs w:val="32"/>
          <w:rtl/>
        </w:rPr>
      </w:pPr>
      <w:r w:rsidRPr="00AB7C5A">
        <w:rPr>
          <w:rFonts w:asciiTheme="majorBidi" w:hAnsiTheme="majorBidi" w:cstheme="majorBidi"/>
          <w:sz w:val="32"/>
          <w:szCs w:val="32"/>
          <w:rtl/>
        </w:rPr>
        <w:t>وإشراف المنسق الاكاديمى للامتياز</w:t>
      </w:r>
    </w:p>
    <w:p w:rsidR="00AB7C5A" w:rsidRPr="00AB7C5A" w:rsidRDefault="00AB7C5A" w:rsidP="00AB7C5A">
      <w:pPr>
        <w:jc w:val="center"/>
        <w:rPr>
          <w:rFonts w:asciiTheme="majorBidi" w:hAnsiTheme="majorBidi" w:cstheme="majorBidi"/>
          <w:sz w:val="32"/>
          <w:szCs w:val="32"/>
          <w:rtl/>
        </w:rPr>
      </w:pPr>
      <w:r w:rsidRPr="00AB7C5A">
        <w:rPr>
          <w:rFonts w:asciiTheme="majorBidi" w:hAnsiTheme="majorBidi" w:cstheme="majorBidi"/>
          <w:sz w:val="32"/>
          <w:szCs w:val="32"/>
          <w:rtl/>
        </w:rPr>
        <w:t>د. محمد عادل مدرس إدارة التمريض</w:t>
      </w:r>
    </w:p>
    <w:p w:rsidR="00AB7C5A" w:rsidRPr="00AB7C5A" w:rsidRDefault="00AB7C5A" w:rsidP="00AB7C5A">
      <w:pPr>
        <w:jc w:val="center"/>
        <w:rPr>
          <w:rFonts w:asciiTheme="majorBidi" w:hAnsiTheme="majorBidi" w:cstheme="majorBidi"/>
          <w:sz w:val="32"/>
          <w:szCs w:val="32"/>
          <w:rtl/>
        </w:rPr>
      </w:pPr>
      <w:r w:rsidRPr="00AB7C5A">
        <w:rPr>
          <w:rFonts w:asciiTheme="majorBidi" w:hAnsiTheme="majorBidi" w:cstheme="majorBidi"/>
          <w:sz w:val="32"/>
          <w:szCs w:val="32"/>
          <w:rtl/>
        </w:rPr>
        <w:t>و مسئول التنظيم د/عبدالله محمد</w:t>
      </w:r>
    </w:p>
    <w:p w:rsidR="00AB7C5A" w:rsidRPr="00AB7C5A" w:rsidRDefault="00AB7C5A" w:rsidP="00AB7C5A">
      <w:pPr>
        <w:jc w:val="center"/>
        <w:rPr>
          <w:rFonts w:asciiTheme="majorBidi" w:hAnsiTheme="majorBidi" w:cstheme="majorBidi"/>
          <w:sz w:val="32"/>
          <w:szCs w:val="32"/>
          <w:rtl/>
        </w:rPr>
      </w:pPr>
      <w:r w:rsidRPr="00AB7C5A">
        <w:rPr>
          <w:rFonts w:asciiTheme="majorBidi" w:hAnsiTheme="majorBidi" w:cstheme="majorBidi"/>
          <w:sz w:val="32"/>
          <w:szCs w:val="32"/>
          <w:rtl/>
        </w:rPr>
        <w:t>بدأت يوم السبت الموافق/ ١٥ مارس ٢٠٢٥ فعاليات</w:t>
      </w:r>
    </w:p>
    <w:p w:rsidR="00AB7C5A" w:rsidRPr="00AB7C5A" w:rsidRDefault="00AB7C5A" w:rsidP="00AB7C5A">
      <w:pPr>
        <w:jc w:val="center"/>
        <w:rPr>
          <w:rFonts w:asciiTheme="majorBidi" w:hAnsiTheme="majorBidi" w:cstheme="majorBidi"/>
          <w:sz w:val="32"/>
          <w:szCs w:val="32"/>
          <w:rtl/>
        </w:rPr>
      </w:pPr>
      <w:r w:rsidRPr="00AB7C5A">
        <w:rPr>
          <w:rFonts w:asciiTheme="majorBidi" w:hAnsiTheme="majorBidi" w:cstheme="majorBidi"/>
          <w:sz w:val="32"/>
          <w:szCs w:val="32"/>
          <w:rtl/>
        </w:rPr>
        <w:t>البرنامج التوجيهي بمحاضرة عن التعريف باللائحة</w:t>
      </w:r>
    </w:p>
    <w:p w:rsidR="00AB7C5A" w:rsidRPr="00AB7C5A" w:rsidRDefault="00AB7C5A" w:rsidP="00AB7C5A">
      <w:pPr>
        <w:jc w:val="center"/>
        <w:rPr>
          <w:rFonts w:asciiTheme="majorBidi" w:hAnsiTheme="majorBidi" w:cstheme="majorBidi"/>
          <w:sz w:val="32"/>
          <w:szCs w:val="32"/>
          <w:rtl/>
        </w:rPr>
      </w:pPr>
      <w:r w:rsidRPr="00AB7C5A">
        <w:rPr>
          <w:rFonts w:asciiTheme="majorBidi" w:hAnsiTheme="majorBidi" w:cstheme="majorBidi"/>
          <w:sz w:val="32"/>
          <w:szCs w:val="32"/>
          <w:rtl/>
        </w:rPr>
        <w:t>الخاصة الامتياز حاضرت فيها د / آية خاطر</w:t>
      </w:r>
    </w:p>
    <w:p w:rsidR="00AB7C5A" w:rsidRPr="00AB7C5A" w:rsidRDefault="00AB7C5A" w:rsidP="00AB7C5A">
      <w:pPr>
        <w:jc w:val="center"/>
        <w:rPr>
          <w:rFonts w:asciiTheme="majorBidi" w:hAnsiTheme="majorBidi" w:cstheme="majorBidi"/>
          <w:sz w:val="32"/>
          <w:szCs w:val="32"/>
          <w:rtl/>
        </w:rPr>
      </w:pPr>
      <w:r w:rsidRPr="00AB7C5A">
        <w:rPr>
          <w:rFonts w:asciiTheme="majorBidi" w:hAnsiTheme="majorBidi" w:cstheme="majorBidi"/>
          <w:sz w:val="32"/>
          <w:szCs w:val="32"/>
          <w:rtl/>
        </w:rPr>
        <w:t>مدرس مساعد إدارة التمريض</w:t>
      </w:r>
    </w:p>
    <w:p w:rsidR="00AB7C5A" w:rsidRPr="00AB7C5A" w:rsidRDefault="00AB7C5A" w:rsidP="00AB7C5A">
      <w:pPr>
        <w:jc w:val="center"/>
        <w:rPr>
          <w:rFonts w:asciiTheme="majorBidi" w:hAnsiTheme="majorBidi" w:cstheme="majorBidi"/>
          <w:sz w:val="32"/>
          <w:szCs w:val="32"/>
          <w:rtl/>
        </w:rPr>
      </w:pPr>
      <w:r w:rsidRPr="00AB7C5A">
        <w:rPr>
          <w:rFonts w:asciiTheme="majorBidi" w:hAnsiTheme="majorBidi" w:cstheme="majorBidi"/>
          <w:sz w:val="32"/>
          <w:szCs w:val="32"/>
          <w:rtl/>
        </w:rPr>
        <w:t>ومن المقرر ان تستمر محاضرات البرنامج التوجيهي لمدة</w:t>
      </w:r>
    </w:p>
    <w:p w:rsidR="00AB7C5A" w:rsidRPr="00AB7C5A" w:rsidRDefault="00AB7C5A" w:rsidP="00AB7C5A">
      <w:pPr>
        <w:jc w:val="center"/>
        <w:rPr>
          <w:rFonts w:asciiTheme="majorBidi" w:hAnsiTheme="majorBidi" w:cstheme="majorBidi"/>
          <w:sz w:val="32"/>
          <w:szCs w:val="32"/>
          <w:rtl/>
        </w:rPr>
      </w:pPr>
      <w:r w:rsidRPr="00AB7C5A">
        <w:rPr>
          <w:rFonts w:asciiTheme="majorBidi" w:hAnsiTheme="majorBidi" w:cstheme="majorBidi"/>
          <w:sz w:val="32"/>
          <w:szCs w:val="32"/>
          <w:rtl/>
        </w:rPr>
        <w:t>اسبوعين متتاليين لتدريب طلاب الامتياز على مهارات</w:t>
      </w:r>
    </w:p>
    <w:p w:rsidR="00AB7C5A" w:rsidRPr="00AB7C5A" w:rsidRDefault="00AB7C5A" w:rsidP="00AB7C5A">
      <w:pPr>
        <w:jc w:val="center"/>
        <w:rPr>
          <w:rFonts w:asciiTheme="majorBidi" w:hAnsiTheme="majorBidi" w:cstheme="majorBidi"/>
          <w:sz w:val="32"/>
          <w:szCs w:val="32"/>
          <w:rtl/>
        </w:rPr>
      </w:pPr>
      <w:r w:rsidRPr="00AB7C5A">
        <w:rPr>
          <w:rFonts w:asciiTheme="majorBidi" w:hAnsiTheme="majorBidi" w:cstheme="majorBidi"/>
          <w:sz w:val="32"/>
          <w:szCs w:val="32"/>
          <w:rtl/>
        </w:rPr>
        <w:t>التدريب العملي والاكلينيكي بالمستشفيات والتعريف</w:t>
      </w:r>
    </w:p>
    <w:p w:rsidR="00AB7C5A" w:rsidRPr="00AB7C5A" w:rsidRDefault="00AB7C5A" w:rsidP="00AB7C5A">
      <w:pPr>
        <w:jc w:val="center"/>
        <w:rPr>
          <w:rFonts w:asciiTheme="majorBidi" w:hAnsiTheme="majorBidi" w:cstheme="majorBidi"/>
          <w:sz w:val="32"/>
          <w:szCs w:val="32"/>
          <w:rtl/>
        </w:rPr>
      </w:pPr>
      <w:r w:rsidRPr="00AB7C5A">
        <w:rPr>
          <w:rFonts w:asciiTheme="majorBidi" w:hAnsiTheme="majorBidi" w:cstheme="majorBidi"/>
          <w:sz w:val="32"/>
          <w:szCs w:val="32"/>
          <w:rtl/>
        </w:rPr>
        <w:t>بلائحة الامتياز والإجابة علي استفسارات الطلاب فيما يخص السنة التدريبية. وسوف يشارك بالبرنامج التدريبي</w:t>
      </w:r>
    </w:p>
    <w:p w:rsidR="004C36BC" w:rsidRDefault="00AB7C5A" w:rsidP="00AB7C5A">
      <w:pPr>
        <w:jc w:val="center"/>
        <w:rPr>
          <w:rFonts w:asciiTheme="majorBidi" w:hAnsiTheme="majorBidi" w:cstheme="majorBidi" w:hint="cs"/>
          <w:sz w:val="32"/>
          <w:szCs w:val="32"/>
          <w:rtl/>
        </w:rPr>
      </w:pPr>
      <w:r w:rsidRPr="00AB7C5A">
        <w:rPr>
          <w:rFonts w:asciiTheme="majorBidi" w:hAnsiTheme="majorBidi" w:cstheme="majorBidi"/>
          <w:sz w:val="32"/>
          <w:szCs w:val="32"/>
          <w:rtl/>
        </w:rPr>
        <w:t>جميع الأقسام العلمية بالكلية لتعزيز ثقافة الوعي لدي الطلاب بكافة مهارات التدريب العملي الخاص بكل قسم.</w:t>
      </w:r>
    </w:p>
    <w:p w:rsidR="00AB7C5A" w:rsidRDefault="00AB7C5A" w:rsidP="00AB7C5A">
      <w:pPr>
        <w:jc w:val="center"/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lastRenderedPageBreak/>
        <w:drawing>
          <wp:inline distT="0" distB="0" distL="0" distR="0">
            <wp:extent cx="5273675" cy="3955415"/>
            <wp:effectExtent l="0" t="0" r="3175" b="6985"/>
            <wp:docPr id="1" name="Picture 1" descr="E:\البوابة الالكترونية\شغل فصل تانى24-25\التعريف باللائح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فصل تانى24-25\التعريف باللائحة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5273675" cy="3955415"/>
            <wp:effectExtent l="0" t="0" r="3175" b="6985"/>
            <wp:docPr id="2" name="Picture 2" descr="E:\البوابة الالكترونية\شغل فصل تانى24-25\التعري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فصل تانى24-25\التعريف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C5A" w:rsidRDefault="00AB7C5A" w:rsidP="00AB7C5A">
      <w:pPr>
        <w:jc w:val="center"/>
        <w:rPr>
          <w:rFonts w:asciiTheme="majorBidi" w:hAnsiTheme="majorBidi" w:cstheme="majorBidi" w:hint="cs"/>
          <w:sz w:val="32"/>
          <w:szCs w:val="32"/>
          <w:rtl/>
        </w:rPr>
      </w:pPr>
    </w:p>
    <w:p w:rsidR="00AB7C5A" w:rsidRDefault="00AB7C5A" w:rsidP="00AB7C5A">
      <w:pPr>
        <w:jc w:val="center"/>
        <w:rPr>
          <w:rFonts w:asciiTheme="majorBidi" w:hAnsiTheme="majorBidi" w:cstheme="majorBidi" w:hint="cs"/>
          <w:sz w:val="32"/>
          <w:szCs w:val="32"/>
          <w:rtl/>
        </w:rPr>
      </w:pPr>
    </w:p>
    <w:p w:rsidR="00AB7C5A" w:rsidRPr="00AB7C5A" w:rsidRDefault="00AB7C5A" w:rsidP="00AB7C5A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lastRenderedPageBreak/>
        <w:drawing>
          <wp:inline distT="0" distB="0" distL="0" distR="0">
            <wp:extent cx="5273675" cy="7920990"/>
            <wp:effectExtent l="0" t="0" r="3175" b="3810"/>
            <wp:docPr id="3" name="Picture 3" descr="E:\البوابة الالكترونية\شغل فصل تانى24-25\توجيهى مكث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فصل تانى24-25\توجيهى مكث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7C5A" w:rsidRPr="00AB7C5A" w:rsidSect="007555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C79"/>
    <w:rsid w:val="004C36BC"/>
    <w:rsid w:val="007555D7"/>
    <w:rsid w:val="00911C79"/>
    <w:rsid w:val="00AB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2025-03-21T19:16:00Z</dcterms:created>
  <dcterms:modified xsi:type="dcterms:W3CDTF">2025-03-21T19:18:00Z</dcterms:modified>
</cp:coreProperties>
</file>