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تحت رعاية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ا.د /نادية محمد طه - عميد الكلية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ا.د/امانى جاد وكيل الكلية لخدمة المجتمع وشئون البيئة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ا.م. د/ايمان احمد جوده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مدير وحدة ادارة الازمات والكوارث بالكلية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ومن منطلق حرص الكلية وتضافر جهود الجهات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المعنية على تطبيق قواعد الأمن والسلامة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حفاظا على أرواح الطلاب وأعضاء هيئة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التدريس ومعاونيهم واعضاء الجهاز الإداري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والتصدي الفوري لمواجهة الازمات الطارئة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وكيفية التصرف العاجل الآمن في التعامل مع الكوارث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فقد قامت الكلية بتنفيذ خطة إخلاء تجريبى للمبنى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بالتنسيق والتعاون مع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د. فاتن السواح رئيس لجنة الدفاع المدنى بالوحدة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واتحاد الطلاب بالكلية</w:t>
      </w:r>
    </w:p>
    <w:p w:rsidR="00B025A1" w:rsidRPr="00B025A1" w:rsidRDefault="00B025A1" w:rsidP="00B025A1">
      <w:pPr>
        <w:jc w:val="center"/>
        <w:rPr>
          <w:sz w:val="32"/>
          <w:szCs w:val="32"/>
        </w:rPr>
      </w:pPr>
      <w:r w:rsidRPr="00B025A1">
        <w:rPr>
          <w:sz w:val="32"/>
          <w:szCs w:val="32"/>
          <w:rtl/>
        </w:rPr>
        <w:t>وذلك يوم الأربعاء الموافق ١٦ ابريل ٢٠٢٥ فى تمام الساعة</w:t>
      </w: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  <w:r w:rsidRPr="00B025A1">
        <w:rPr>
          <w:sz w:val="32"/>
          <w:szCs w:val="32"/>
          <w:rtl/>
        </w:rPr>
        <w:t>الحادية عشرة ظهرا</w:t>
      </w: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Default="00B025A1" w:rsidP="00B025A1">
      <w:pPr>
        <w:jc w:val="center"/>
        <w:rPr>
          <w:rFonts w:hint="cs"/>
          <w:sz w:val="32"/>
          <w:szCs w:val="32"/>
          <w:rtl/>
        </w:rPr>
      </w:pPr>
    </w:p>
    <w:p w:rsidR="00B025A1" w:rsidRPr="00B025A1" w:rsidRDefault="00B025A1" w:rsidP="00B025A1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تانى24-25\اخلا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خلاء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62880" cy="3955415"/>
            <wp:effectExtent l="0" t="0" r="0" b="6985"/>
            <wp:docPr id="2" name="Picture 2" descr="E:\البوابة الالكترونية\شغل فصل تانى24-25\اخل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خلا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BFA" w:rsidRPr="00B025A1" w:rsidRDefault="00143BFA" w:rsidP="00B025A1">
      <w:pPr>
        <w:jc w:val="center"/>
        <w:rPr>
          <w:sz w:val="32"/>
          <w:szCs w:val="32"/>
        </w:rPr>
      </w:pPr>
    </w:p>
    <w:sectPr w:rsidR="00143BFA" w:rsidRPr="00B025A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6C"/>
    <w:rsid w:val="00143BFA"/>
    <w:rsid w:val="007555D7"/>
    <w:rsid w:val="0092326C"/>
    <w:rsid w:val="00B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2025-04-21T12:08:00Z</dcterms:created>
  <dcterms:modified xsi:type="dcterms:W3CDTF">2025-04-21T12:09:00Z</dcterms:modified>
</cp:coreProperties>
</file>