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10A" w:rsidRPr="005A510A" w:rsidRDefault="005A510A" w:rsidP="005A510A">
      <w:pPr>
        <w:spacing w:after="0" w:line="360" w:lineRule="auto"/>
        <w:jc w:val="center"/>
        <w:rPr>
          <w:rFonts w:asciiTheme="majorBidi" w:hAnsiTheme="majorBidi" w:cstheme="majorBidi"/>
          <w:sz w:val="32"/>
          <w:szCs w:val="32"/>
        </w:rPr>
      </w:pPr>
      <w:r w:rsidRPr="005A510A">
        <w:rPr>
          <w:rFonts w:asciiTheme="majorBidi" w:hAnsiTheme="majorBidi" w:cstheme="majorBidi"/>
          <w:sz w:val="32"/>
          <w:szCs w:val="32"/>
          <w:rtl/>
        </w:rPr>
        <w:t>ندوة توعوية وتثقيفية بعنوان " الاسعافات الأولية" بكلية العلوم</w:t>
      </w:r>
    </w:p>
    <w:p w:rsidR="005A510A" w:rsidRPr="005A510A" w:rsidRDefault="005A510A" w:rsidP="005A510A">
      <w:pPr>
        <w:spacing w:after="0" w:line="360" w:lineRule="auto"/>
        <w:jc w:val="center"/>
        <w:rPr>
          <w:rFonts w:asciiTheme="majorBidi" w:hAnsiTheme="majorBidi" w:cstheme="majorBidi"/>
          <w:sz w:val="32"/>
          <w:szCs w:val="32"/>
        </w:rPr>
      </w:pPr>
      <w:r w:rsidRPr="005A510A">
        <w:rPr>
          <w:rFonts w:asciiTheme="majorBidi" w:hAnsiTheme="majorBidi" w:cstheme="majorBidi"/>
          <w:sz w:val="32"/>
          <w:szCs w:val="32"/>
          <w:rtl/>
        </w:rPr>
        <w:t>تحت رعاية معالي الاستاذ الدكتور خالد الدرندلي رئيس الجامعة، ومعالي الاستاذة الدكتورة جيهان يسري نائب رئيس الجامعة لشئون خدمة المجتمع وتنمية البيئة ،الاستاذة الدكتورة نادية محمد طه عميد الكلية؛ الأستاذة الدكتورة اماني جاد وكيل الكلية لشئون خدمة المجتمع وتنمية البيئة وبحضور الاستاذ الدكتور رجاء الشيخ عميد الكلية الأسبق والاستاذ الدكتور أيمن ابو الفتوح جودة وكيل الكلية لشئون خدمة المجتمع وتنمية البيئة بكلية العلوم</w:t>
      </w:r>
    </w:p>
    <w:p w:rsidR="005A510A" w:rsidRPr="005A510A" w:rsidRDefault="005A510A" w:rsidP="005A510A">
      <w:pPr>
        <w:spacing w:after="0" w:line="360" w:lineRule="auto"/>
        <w:jc w:val="center"/>
        <w:rPr>
          <w:rFonts w:asciiTheme="majorBidi" w:hAnsiTheme="majorBidi" w:cstheme="majorBidi"/>
          <w:sz w:val="32"/>
          <w:szCs w:val="32"/>
        </w:rPr>
      </w:pPr>
      <w:r w:rsidRPr="005A510A">
        <w:rPr>
          <w:rFonts w:asciiTheme="majorBidi" w:hAnsiTheme="majorBidi" w:cstheme="majorBidi"/>
          <w:sz w:val="32"/>
          <w:szCs w:val="32"/>
          <w:rtl/>
        </w:rPr>
        <w:t>تنظيم ندوة تثقيفية بعنوان "الإسعافات الأولية" يوم الأحد الموافق ٢٠ يوليو ٢٠٢٥ م بحضور عدد كبير من السادة أعضاء هيئة التدريس و اعضاء الهيئة المعاونة و الموظفين والعاملين بكلية العلوم</w:t>
      </w:r>
      <w:r w:rsidRPr="005A510A">
        <w:rPr>
          <w:rFonts w:asciiTheme="majorBidi" w:hAnsiTheme="majorBidi" w:cstheme="majorBidi"/>
          <w:sz w:val="32"/>
          <w:szCs w:val="32"/>
        </w:rPr>
        <w:t xml:space="preserve"> .</w:t>
      </w:r>
    </w:p>
    <w:p w:rsidR="005A510A" w:rsidRPr="005A510A" w:rsidRDefault="005A510A" w:rsidP="005A510A">
      <w:pPr>
        <w:spacing w:after="0" w:line="360" w:lineRule="auto"/>
        <w:jc w:val="center"/>
        <w:rPr>
          <w:rFonts w:asciiTheme="majorBidi" w:hAnsiTheme="majorBidi" w:cstheme="majorBidi"/>
          <w:sz w:val="32"/>
          <w:szCs w:val="32"/>
        </w:rPr>
      </w:pPr>
      <w:r w:rsidRPr="005A510A">
        <w:rPr>
          <w:rFonts w:asciiTheme="majorBidi" w:hAnsiTheme="majorBidi" w:cstheme="majorBidi"/>
          <w:sz w:val="32"/>
          <w:szCs w:val="32"/>
          <w:rtl/>
        </w:rPr>
        <w:t>حاضر بالندوة الدكتورة اسماء عبد المقصود بقسم التمريض الباطني والجراحي بكلية تمريض ، والتي تناولت أبرز خطوات الإسعافات الأولية الواجب اتباعها في حالات الطوارئ، مثل الإنعاش القلبي الرئوي، وإيقاف النزيف، والتعامل مع الحروق والكسور، موضحة أهمية التوعية المجتمعية بهذه المهارات لإنقاذ الأرواح وتقليل المضاعفات</w:t>
      </w:r>
      <w:r w:rsidRPr="005A510A">
        <w:rPr>
          <w:rFonts w:asciiTheme="majorBidi" w:hAnsiTheme="majorBidi" w:cstheme="majorBidi"/>
          <w:sz w:val="32"/>
          <w:szCs w:val="32"/>
        </w:rPr>
        <w:t>.</w:t>
      </w:r>
    </w:p>
    <w:p w:rsidR="005A510A" w:rsidRDefault="005A510A" w:rsidP="005A510A">
      <w:pPr>
        <w:spacing w:after="0" w:line="360" w:lineRule="auto"/>
        <w:jc w:val="center"/>
        <w:rPr>
          <w:rFonts w:asciiTheme="majorBidi" w:hAnsiTheme="majorBidi" w:cstheme="majorBidi" w:hint="cs"/>
          <w:sz w:val="32"/>
          <w:szCs w:val="32"/>
          <w:rtl/>
        </w:rPr>
      </w:pPr>
      <w:r w:rsidRPr="005A510A">
        <w:rPr>
          <w:rFonts w:asciiTheme="majorBidi" w:hAnsiTheme="majorBidi" w:cstheme="majorBidi"/>
          <w:sz w:val="32"/>
          <w:szCs w:val="32"/>
          <w:rtl/>
        </w:rPr>
        <w:t>كما أشارت الدكتورة أماني حامد إلى حرصها على نشر الوعي الصحي من خلال تقديم الندوات تحت رعاية الجامعة وأهمية اكتساب المهارات الأساسية للإسعافات الأولية، بما يُسهم في تعزيز بيئة عمل آمنة ومسؤولة</w:t>
      </w:r>
      <w:r w:rsidRPr="005A510A">
        <w:rPr>
          <w:rFonts w:asciiTheme="majorBidi" w:hAnsiTheme="majorBidi" w:cstheme="majorBidi"/>
          <w:sz w:val="32"/>
          <w:szCs w:val="32"/>
        </w:rPr>
        <w:t>.</w:t>
      </w:r>
    </w:p>
    <w:p w:rsidR="005A510A" w:rsidRDefault="005A510A" w:rsidP="005A510A">
      <w:pPr>
        <w:spacing w:after="0" w:line="360" w:lineRule="auto"/>
        <w:jc w:val="center"/>
        <w:rPr>
          <w:rFonts w:asciiTheme="majorBidi" w:hAnsiTheme="majorBidi" w:cstheme="majorBidi" w:hint="cs"/>
          <w:sz w:val="32"/>
          <w:szCs w:val="32"/>
          <w:rtl/>
        </w:rPr>
      </w:pPr>
    </w:p>
    <w:p w:rsidR="005A510A" w:rsidRDefault="005A510A" w:rsidP="005A510A">
      <w:pPr>
        <w:spacing w:after="0" w:line="360" w:lineRule="auto"/>
        <w:jc w:val="center"/>
        <w:rPr>
          <w:rFonts w:asciiTheme="majorBidi" w:hAnsiTheme="majorBidi" w:cstheme="majorBidi" w:hint="cs"/>
          <w:sz w:val="32"/>
          <w:szCs w:val="32"/>
          <w:rtl/>
        </w:rPr>
      </w:pPr>
    </w:p>
    <w:p w:rsidR="005A510A" w:rsidRDefault="005A510A" w:rsidP="005A510A">
      <w:pPr>
        <w:spacing w:after="0" w:line="360" w:lineRule="auto"/>
        <w:jc w:val="center"/>
        <w:rPr>
          <w:rFonts w:asciiTheme="majorBidi" w:hAnsiTheme="majorBidi" w:cstheme="majorBidi" w:hint="cs"/>
          <w:sz w:val="32"/>
          <w:szCs w:val="32"/>
          <w:rtl/>
        </w:rPr>
      </w:pPr>
    </w:p>
    <w:p w:rsidR="005A510A" w:rsidRDefault="005A510A" w:rsidP="005A510A">
      <w:pPr>
        <w:spacing w:after="0" w:line="360" w:lineRule="auto"/>
        <w:jc w:val="center"/>
        <w:rPr>
          <w:rFonts w:asciiTheme="majorBidi" w:hAnsiTheme="majorBidi" w:cstheme="majorBidi" w:hint="cs"/>
          <w:sz w:val="32"/>
          <w:szCs w:val="32"/>
          <w:rtl/>
        </w:rPr>
      </w:pPr>
    </w:p>
    <w:p w:rsidR="005A510A" w:rsidRDefault="005A510A" w:rsidP="005A510A">
      <w:pPr>
        <w:spacing w:after="0" w:line="360" w:lineRule="auto"/>
        <w:jc w:val="center"/>
        <w:rPr>
          <w:rFonts w:asciiTheme="majorBidi" w:hAnsiTheme="majorBidi" w:cstheme="majorBidi" w:hint="cs"/>
          <w:sz w:val="32"/>
          <w:szCs w:val="32"/>
          <w:rtl/>
        </w:rPr>
      </w:pPr>
    </w:p>
    <w:p w:rsidR="005A510A" w:rsidRDefault="005A510A" w:rsidP="005A510A">
      <w:pPr>
        <w:spacing w:after="0" w:line="360" w:lineRule="auto"/>
        <w:jc w:val="center"/>
        <w:rPr>
          <w:rFonts w:asciiTheme="majorBidi" w:hAnsiTheme="majorBidi" w:cstheme="majorBidi" w:hint="cs"/>
          <w:sz w:val="32"/>
          <w:szCs w:val="32"/>
          <w:rtl/>
        </w:rPr>
      </w:pPr>
    </w:p>
    <w:p w:rsidR="005A510A" w:rsidRDefault="005A510A" w:rsidP="005A510A">
      <w:pPr>
        <w:spacing w:after="0" w:line="360" w:lineRule="auto"/>
        <w:jc w:val="center"/>
        <w:rPr>
          <w:rFonts w:asciiTheme="majorBidi" w:hAnsiTheme="majorBidi" w:cstheme="majorBidi" w:hint="cs"/>
          <w:sz w:val="32"/>
          <w:szCs w:val="32"/>
          <w:rtl/>
        </w:rPr>
      </w:pPr>
    </w:p>
    <w:p w:rsidR="005A510A" w:rsidRPr="005A510A" w:rsidRDefault="005A510A" w:rsidP="005A510A">
      <w:pPr>
        <w:spacing w:after="0" w:line="360" w:lineRule="auto"/>
        <w:jc w:val="center"/>
        <w:rPr>
          <w:rFonts w:asciiTheme="majorBidi" w:hAnsiTheme="majorBidi" w:cstheme="majorBidi"/>
          <w:sz w:val="32"/>
          <w:szCs w:val="32"/>
        </w:rPr>
      </w:pPr>
      <w:r>
        <w:rPr>
          <w:rFonts w:asciiTheme="majorBidi" w:hAnsiTheme="majorBidi" w:cstheme="majorBidi" w:hint="cs"/>
          <w:noProof/>
          <w:sz w:val="32"/>
          <w:szCs w:val="32"/>
        </w:rPr>
        <w:lastRenderedPageBreak/>
        <w:drawing>
          <wp:inline distT="0" distB="0" distL="0" distR="0">
            <wp:extent cx="5276850" cy="3952875"/>
            <wp:effectExtent l="0" t="0" r="0" b="9525"/>
            <wp:docPr id="6" name="Picture 6" descr="E:\البوابة الالكترونية\شغل فصل اول 26\علو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البوابة الالكترونية\شغل فصل اول 26\علوم.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3952875"/>
                    </a:xfrm>
                    <a:prstGeom prst="rect">
                      <a:avLst/>
                    </a:prstGeom>
                    <a:noFill/>
                    <a:ln>
                      <a:noFill/>
                    </a:ln>
                  </pic:spPr>
                </pic:pic>
              </a:graphicData>
            </a:graphic>
          </wp:inline>
        </w:drawing>
      </w:r>
      <w:r>
        <w:rPr>
          <w:rFonts w:asciiTheme="majorBidi" w:hAnsiTheme="majorBidi" w:cstheme="majorBidi"/>
          <w:noProof/>
          <w:sz w:val="32"/>
          <w:szCs w:val="32"/>
        </w:rPr>
        <w:drawing>
          <wp:inline distT="0" distB="0" distL="0" distR="0">
            <wp:extent cx="5276850" cy="3952875"/>
            <wp:effectExtent l="0" t="0" r="0" b="9525"/>
            <wp:docPr id="7" name="Picture 7" descr="E:\البوابة الالكترونية\شغل فصل اول 26\علوم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البوابة الالكترونية\شغل فصل اول 26\علوم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3952875"/>
                    </a:xfrm>
                    <a:prstGeom prst="rect">
                      <a:avLst/>
                    </a:prstGeom>
                    <a:noFill/>
                    <a:ln>
                      <a:noFill/>
                    </a:ln>
                  </pic:spPr>
                </pic:pic>
              </a:graphicData>
            </a:graphic>
          </wp:inline>
        </w:drawing>
      </w:r>
      <w:bookmarkStart w:id="0" w:name="_GoBack"/>
      <w:bookmarkEnd w:id="0"/>
    </w:p>
    <w:p w:rsidR="00AF773F" w:rsidRPr="005A510A" w:rsidRDefault="00AF773F" w:rsidP="005A510A">
      <w:pPr>
        <w:spacing w:after="0" w:line="360" w:lineRule="auto"/>
        <w:jc w:val="center"/>
        <w:rPr>
          <w:rFonts w:asciiTheme="majorBidi" w:hAnsiTheme="majorBidi" w:cstheme="majorBidi"/>
          <w:sz w:val="32"/>
          <w:szCs w:val="32"/>
        </w:rPr>
      </w:pPr>
    </w:p>
    <w:sectPr w:rsidR="00AF773F" w:rsidRPr="005A510A" w:rsidSect="0015122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F0"/>
    <w:rsid w:val="0015122D"/>
    <w:rsid w:val="005A510A"/>
    <w:rsid w:val="00AB3DF0"/>
    <w:rsid w:val="00AF77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79902">
      <w:bodyDiv w:val="1"/>
      <w:marLeft w:val="0"/>
      <w:marRight w:val="0"/>
      <w:marTop w:val="0"/>
      <w:marBottom w:val="0"/>
      <w:divBdr>
        <w:top w:val="none" w:sz="0" w:space="0" w:color="auto"/>
        <w:left w:val="none" w:sz="0" w:space="0" w:color="auto"/>
        <w:bottom w:val="none" w:sz="0" w:space="0" w:color="auto"/>
        <w:right w:val="none" w:sz="0" w:space="0" w:color="auto"/>
      </w:divBdr>
      <w:divsChild>
        <w:div w:id="1016661533">
          <w:marLeft w:val="0"/>
          <w:marRight w:val="0"/>
          <w:marTop w:val="0"/>
          <w:marBottom w:val="0"/>
          <w:divBdr>
            <w:top w:val="none" w:sz="0" w:space="0" w:color="auto"/>
            <w:left w:val="none" w:sz="0" w:space="0" w:color="auto"/>
            <w:bottom w:val="none" w:sz="0" w:space="0" w:color="auto"/>
            <w:right w:val="none" w:sz="0" w:space="0" w:color="auto"/>
          </w:divBdr>
          <w:divsChild>
            <w:div w:id="2107453702">
              <w:marLeft w:val="0"/>
              <w:marRight w:val="0"/>
              <w:marTop w:val="0"/>
              <w:marBottom w:val="0"/>
              <w:divBdr>
                <w:top w:val="none" w:sz="0" w:space="0" w:color="auto"/>
                <w:left w:val="none" w:sz="0" w:space="0" w:color="auto"/>
                <w:bottom w:val="none" w:sz="0" w:space="0" w:color="auto"/>
                <w:right w:val="none" w:sz="0" w:space="0" w:color="auto"/>
              </w:divBdr>
            </w:div>
          </w:divsChild>
        </w:div>
        <w:div w:id="2024746947">
          <w:marLeft w:val="0"/>
          <w:marRight w:val="0"/>
          <w:marTop w:val="120"/>
          <w:marBottom w:val="0"/>
          <w:divBdr>
            <w:top w:val="none" w:sz="0" w:space="0" w:color="auto"/>
            <w:left w:val="none" w:sz="0" w:space="0" w:color="auto"/>
            <w:bottom w:val="none" w:sz="0" w:space="0" w:color="auto"/>
            <w:right w:val="none" w:sz="0" w:space="0" w:color="auto"/>
          </w:divBdr>
          <w:divsChild>
            <w:div w:id="421608535">
              <w:marLeft w:val="0"/>
              <w:marRight w:val="0"/>
              <w:marTop w:val="0"/>
              <w:marBottom w:val="0"/>
              <w:divBdr>
                <w:top w:val="none" w:sz="0" w:space="0" w:color="auto"/>
                <w:left w:val="none" w:sz="0" w:space="0" w:color="auto"/>
                <w:bottom w:val="none" w:sz="0" w:space="0" w:color="auto"/>
                <w:right w:val="none" w:sz="0" w:space="0" w:color="auto"/>
              </w:divBdr>
            </w:div>
          </w:divsChild>
        </w:div>
        <w:div w:id="1312515735">
          <w:marLeft w:val="0"/>
          <w:marRight w:val="0"/>
          <w:marTop w:val="120"/>
          <w:marBottom w:val="0"/>
          <w:divBdr>
            <w:top w:val="none" w:sz="0" w:space="0" w:color="auto"/>
            <w:left w:val="none" w:sz="0" w:space="0" w:color="auto"/>
            <w:bottom w:val="none" w:sz="0" w:space="0" w:color="auto"/>
            <w:right w:val="none" w:sz="0" w:space="0" w:color="auto"/>
          </w:divBdr>
          <w:divsChild>
            <w:div w:id="1354189197">
              <w:marLeft w:val="0"/>
              <w:marRight w:val="0"/>
              <w:marTop w:val="0"/>
              <w:marBottom w:val="0"/>
              <w:divBdr>
                <w:top w:val="none" w:sz="0" w:space="0" w:color="auto"/>
                <w:left w:val="none" w:sz="0" w:space="0" w:color="auto"/>
                <w:bottom w:val="none" w:sz="0" w:space="0" w:color="auto"/>
                <w:right w:val="none" w:sz="0" w:space="0" w:color="auto"/>
              </w:divBdr>
            </w:div>
          </w:divsChild>
        </w:div>
        <w:div w:id="108398658">
          <w:marLeft w:val="0"/>
          <w:marRight w:val="0"/>
          <w:marTop w:val="120"/>
          <w:marBottom w:val="0"/>
          <w:divBdr>
            <w:top w:val="none" w:sz="0" w:space="0" w:color="auto"/>
            <w:left w:val="none" w:sz="0" w:space="0" w:color="auto"/>
            <w:bottom w:val="none" w:sz="0" w:space="0" w:color="auto"/>
            <w:right w:val="none" w:sz="0" w:space="0" w:color="auto"/>
          </w:divBdr>
          <w:divsChild>
            <w:div w:id="1485664511">
              <w:marLeft w:val="0"/>
              <w:marRight w:val="0"/>
              <w:marTop w:val="0"/>
              <w:marBottom w:val="0"/>
              <w:divBdr>
                <w:top w:val="none" w:sz="0" w:space="0" w:color="auto"/>
                <w:left w:val="none" w:sz="0" w:space="0" w:color="auto"/>
                <w:bottom w:val="none" w:sz="0" w:space="0" w:color="auto"/>
                <w:right w:val="none" w:sz="0" w:space="0" w:color="auto"/>
              </w:divBdr>
            </w:div>
          </w:divsChild>
        </w:div>
        <w:div w:id="778067111">
          <w:marLeft w:val="0"/>
          <w:marRight w:val="0"/>
          <w:marTop w:val="120"/>
          <w:marBottom w:val="0"/>
          <w:divBdr>
            <w:top w:val="none" w:sz="0" w:space="0" w:color="auto"/>
            <w:left w:val="none" w:sz="0" w:space="0" w:color="auto"/>
            <w:bottom w:val="none" w:sz="0" w:space="0" w:color="auto"/>
            <w:right w:val="none" w:sz="0" w:space="0" w:color="auto"/>
          </w:divBdr>
          <w:divsChild>
            <w:div w:id="13820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2025-07-22T18:52:00Z</dcterms:created>
  <dcterms:modified xsi:type="dcterms:W3CDTF">2025-07-22T18:53:00Z</dcterms:modified>
</cp:coreProperties>
</file>