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تحت رعاية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معالي الأستاذة الدكتورة نادية محمد طه عميد الكلية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ا.د /أماني جاد وكيل الكلية لشئون خدمة المجتمع وتنمية البيئة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ا. د/ حنان عمارة رئيس قسم تمريض النساء والتوليد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ا. م. د/ نورا غنيم مدير وحدة الصحة الإنجابية وتنظيم الأسرة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عُقدت ندوة تثقيفية بعنوان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زواج الأقارب والأمراض الوراثية المترتبة عليه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يوم الثلاثاء الموافق ٢٩ يوليو ٢٠٢٥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في تمام الساعة العاشرة صباحا بالكلية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حاضرت في تلك الندوة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ا.م.د/ مرفت مصطفي عبد المنعم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استاذ مساعد تمريض النساء والتوليد بكلية التمريض جامعة الزقازيق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  <w:rtl/>
        </w:rPr>
        <w:t>ومن أهم العناصر التي سوف يتم تسليم الضوء عليها في تلك الندوة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</w:rPr>
        <w:t>*</w:t>
      </w:r>
      <w:r w:rsidRPr="00ED548C">
        <w:rPr>
          <w:rFonts w:asciiTheme="majorBidi" w:hAnsiTheme="majorBidi" w:cstheme="majorBidi"/>
          <w:sz w:val="32"/>
          <w:szCs w:val="32"/>
          <w:rtl/>
        </w:rPr>
        <w:t>ما هي الفحوصات اللازمة قبل إتمام زواج الأقارب بصفة خاصة؟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</w:rPr>
        <w:t>*</w:t>
      </w:r>
      <w:r w:rsidRPr="00ED548C">
        <w:rPr>
          <w:rFonts w:asciiTheme="majorBidi" w:hAnsiTheme="majorBidi" w:cstheme="majorBidi"/>
          <w:sz w:val="32"/>
          <w:szCs w:val="32"/>
          <w:rtl/>
        </w:rPr>
        <w:t>ما هي انواع الامراض الوراثية الناجمة عن زواج الاقارب وكيفية علاجها؟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</w:rPr>
        <w:t>*</w:t>
      </w:r>
      <w:r w:rsidRPr="00ED548C">
        <w:rPr>
          <w:rFonts w:asciiTheme="majorBidi" w:hAnsiTheme="majorBidi" w:cstheme="majorBidi"/>
          <w:sz w:val="32"/>
          <w:szCs w:val="32"/>
          <w:rtl/>
        </w:rPr>
        <w:t>ما الفرق بين الزواج الآمن وغير الآمن</w:t>
      </w: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 w:rsidRPr="00ED548C">
        <w:rPr>
          <w:rFonts w:asciiTheme="majorBidi" w:hAnsiTheme="majorBidi" w:cstheme="majorBidi"/>
          <w:sz w:val="32"/>
          <w:szCs w:val="32"/>
        </w:rPr>
        <w:t>*</w:t>
      </w:r>
      <w:r w:rsidRPr="00ED548C">
        <w:rPr>
          <w:rFonts w:asciiTheme="majorBidi" w:hAnsiTheme="majorBidi" w:cstheme="majorBidi"/>
          <w:sz w:val="32"/>
          <w:szCs w:val="32"/>
          <w:rtl/>
        </w:rPr>
        <w:t>ماهي احتمالات ونسب حدوث الإصابة بالامراض الوراثية في الاجيال الناتجة عن زواج الاقارب؟</w:t>
      </w:r>
    </w:p>
    <w:p w:rsidR="00763AD1" w:rsidRDefault="00763AD1" w:rsidP="00ED548C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ED548C" w:rsidRDefault="00ED548C" w:rsidP="00ED548C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ED548C" w:rsidRDefault="00ED548C" w:rsidP="00ED548C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ED548C" w:rsidRDefault="00ED548C" w:rsidP="00ED548C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ED548C" w:rsidRDefault="00ED548C" w:rsidP="00ED548C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ED548C" w:rsidRPr="00ED548C" w:rsidRDefault="00ED548C" w:rsidP="00ED548C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inline distT="0" distB="0" distL="0" distR="0">
            <wp:extent cx="5267325" cy="3038475"/>
            <wp:effectExtent l="0" t="0" r="9525" b="9525"/>
            <wp:docPr id="1" name="Picture 1" descr="E:\البوابة الالكترونية\شغل فصل اول 26\زواج اقار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زواج اقارب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267325" cy="5133975"/>
            <wp:effectExtent l="0" t="0" r="9525" b="9525"/>
            <wp:docPr id="2" name="Picture 2" descr="E:\البوابة الالكترونية\شغل فصل اول 26\زواج الاقار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زواج الاقارب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48C" w:rsidRPr="00ED548C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14"/>
    <w:rsid w:val="0015122D"/>
    <w:rsid w:val="00763AD1"/>
    <w:rsid w:val="00BC3E14"/>
    <w:rsid w:val="00E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2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4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9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2025-07-29T11:38:00Z</dcterms:created>
  <dcterms:modified xsi:type="dcterms:W3CDTF">2025-07-29T11:39:00Z</dcterms:modified>
</cp:coreProperties>
</file>