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24FF2" w14:textId="77777777" w:rsidR="006E3031" w:rsidRPr="00E4094A" w:rsidRDefault="006E3031" w:rsidP="00E4094A">
      <w:pPr>
        <w:spacing w:line="360" w:lineRule="auto"/>
        <w:jc w:val="both"/>
        <w:rPr>
          <w:sz w:val="26"/>
          <w:szCs w:val="28"/>
          <w:rtl/>
        </w:rPr>
      </w:pPr>
      <w:r w:rsidRPr="00E4094A">
        <w:rPr>
          <w:rFonts w:hint="cs"/>
          <w:sz w:val="26"/>
          <w:szCs w:val="28"/>
          <w:rtl/>
        </w:rPr>
        <w:t>تحت رعاية</w:t>
      </w:r>
    </w:p>
    <w:p w14:paraId="2731E164" w14:textId="77777777" w:rsidR="006E3031" w:rsidRPr="00E4094A" w:rsidRDefault="006E3031" w:rsidP="00E4094A">
      <w:pPr>
        <w:spacing w:line="360" w:lineRule="auto"/>
        <w:jc w:val="both"/>
        <w:rPr>
          <w:sz w:val="26"/>
          <w:szCs w:val="28"/>
          <w:rtl/>
        </w:rPr>
      </w:pPr>
      <w:r w:rsidRPr="00E4094A">
        <w:rPr>
          <w:rFonts w:hint="cs"/>
          <w:sz w:val="26"/>
          <w:szCs w:val="28"/>
          <w:rtl/>
        </w:rPr>
        <w:t>الأستاذة الدكتورة/ حنان محمد ترك – عميد الكلية</w:t>
      </w:r>
    </w:p>
    <w:p w14:paraId="3FA07113" w14:textId="77777777" w:rsidR="006E3031" w:rsidRPr="00E4094A" w:rsidRDefault="006E3031" w:rsidP="00E4094A">
      <w:pPr>
        <w:spacing w:line="360" w:lineRule="auto"/>
        <w:jc w:val="both"/>
        <w:rPr>
          <w:sz w:val="26"/>
          <w:szCs w:val="28"/>
          <w:rtl/>
        </w:rPr>
      </w:pPr>
      <w:r w:rsidRPr="00E4094A">
        <w:rPr>
          <w:rFonts w:hint="cs"/>
          <w:sz w:val="26"/>
          <w:szCs w:val="28"/>
          <w:rtl/>
        </w:rPr>
        <w:t>والأستاذة الدكتورة/ أماني حامد جاد – وكيل الكلية لشئون خدمة المجتمع وتنمية البيئة</w:t>
      </w:r>
    </w:p>
    <w:p w14:paraId="091EC524" w14:textId="77777777" w:rsidR="006E3031" w:rsidRPr="00E4094A" w:rsidRDefault="006E3031" w:rsidP="00E4094A">
      <w:pPr>
        <w:spacing w:line="360" w:lineRule="auto"/>
        <w:jc w:val="both"/>
        <w:rPr>
          <w:sz w:val="26"/>
          <w:szCs w:val="28"/>
          <w:rtl/>
        </w:rPr>
      </w:pPr>
      <w:r w:rsidRPr="00E4094A">
        <w:rPr>
          <w:rFonts w:hint="cs"/>
          <w:sz w:val="26"/>
          <w:szCs w:val="28"/>
          <w:rtl/>
        </w:rPr>
        <w:t xml:space="preserve">والأستاذة الدكتورة/ أسماء علي السيد </w:t>
      </w:r>
      <w:bookmarkStart w:id="0" w:name="_GoBack"/>
      <w:bookmarkEnd w:id="0"/>
      <w:r w:rsidRPr="00E4094A">
        <w:rPr>
          <w:rFonts w:hint="cs"/>
          <w:sz w:val="26"/>
          <w:szCs w:val="28"/>
          <w:rtl/>
        </w:rPr>
        <w:t>– مدير وحدة الأزمات والكوارث</w:t>
      </w:r>
    </w:p>
    <w:p w14:paraId="7C7DA461" w14:textId="77777777" w:rsidR="006E3031" w:rsidRPr="00E4094A" w:rsidRDefault="006E3031" w:rsidP="00E4094A">
      <w:pPr>
        <w:spacing w:line="360" w:lineRule="auto"/>
        <w:jc w:val="both"/>
        <w:rPr>
          <w:sz w:val="26"/>
          <w:szCs w:val="28"/>
          <w:rtl/>
        </w:rPr>
      </w:pPr>
      <w:r w:rsidRPr="00E4094A">
        <w:rPr>
          <w:rFonts w:hint="cs"/>
          <w:sz w:val="26"/>
          <w:szCs w:val="28"/>
          <w:rtl/>
        </w:rPr>
        <w:t>والدكتورة/ دعاء قدري محمود – رئيس لجنة الدفاع المدني بوحدة الأزمات والكوارث</w:t>
      </w:r>
    </w:p>
    <w:p w14:paraId="7B18272E" w14:textId="77777777" w:rsidR="006E3031" w:rsidRPr="00E4094A" w:rsidRDefault="006E3031" w:rsidP="00E4094A">
      <w:pPr>
        <w:spacing w:line="360" w:lineRule="auto"/>
        <w:jc w:val="both"/>
        <w:rPr>
          <w:sz w:val="26"/>
          <w:szCs w:val="28"/>
          <w:rtl/>
        </w:rPr>
      </w:pPr>
    </w:p>
    <w:p w14:paraId="68A3F8FC" w14:textId="77777777" w:rsidR="006E3031" w:rsidRPr="00E4094A" w:rsidRDefault="006E3031" w:rsidP="00E4094A">
      <w:pPr>
        <w:spacing w:line="360" w:lineRule="auto"/>
        <w:jc w:val="both"/>
        <w:rPr>
          <w:sz w:val="26"/>
          <w:szCs w:val="28"/>
          <w:rtl/>
        </w:rPr>
      </w:pPr>
      <w:r w:rsidRPr="00E4094A">
        <w:rPr>
          <w:rFonts w:hint="cs"/>
          <w:sz w:val="26"/>
          <w:szCs w:val="28"/>
          <w:rtl/>
        </w:rPr>
        <w:t>تم بحمد الله تعالى تنفيذ محاكاة لخطة الطوارئ الخاصة بإخلاء مبنى الكلية، وذلك يوم الخميس الموافق ١٦ أبريل ٢٠٢٦ م، في إطار حرص إدارة الكلية على تعزيز إجراءات السلامة والأمن، ورفع مستوى الجاهزية والاستعداد لمواجهة الأزمات والطوارئ المحتملة.</w:t>
      </w:r>
    </w:p>
    <w:p w14:paraId="7593BD53" w14:textId="77777777" w:rsidR="006E3031" w:rsidRPr="00E4094A" w:rsidRDefault="006E3031" w:rsidP="00E4094A">
      <w:pPr>
        <w:spacing w:line="360" w:lineRule="auto"/>
        <w:jc w:val="both"/>
        <w:rPr>
          <w:sz w:val="26"/>
          <w:szCs w:val="28"/>
          <w:rtl/>
        </w:rPr>
      </w:pPr>
    </w:p>
    <w:p w14:paraId="3FD31AEE" w14:textId="77777777" w:rsidR="006E3031" w:rsidRPr="00E4094A" w:rsidRDefault="006E3031" w:rsidP="00E4094A">
      <w:pPr>
        <w:spacing w:line="360" w:lineRule="auto"/>
        <w:jc w:val="both"/>
        <w:rPr>
          <w:sz w:val="26"/>
          <w:szCs w:val="28"/>
          <w:rtl/>
        </w:rPr>
      </w:pPr>
      <w:r w:rsidRPr="00E4094A">
        <w:rPr>
          <w:rFonts w:hint="cs"/>
          <w:sz w:val="26"/>
          <w:szCs w:val="28"/>
          <w:rtl/>
        </w:rPr>
        <w:t>وقد شهدت الفاعلية مشاركة فعّالة ومتميزة من السادة أعضاء هيئة التدريس، والهيئة المعاونة، إلى جانب عدد كبير من الطلاب بمختلف المستويات الدراسية، فضلًا عن مشاركة الإداريين والعاملين بالكلية، بما يعكس روح التعاون والعمل الجماعي بين كافة عناصر المنظومة التعليمية.</w:t>
      </w:r>
    </w:p>
    <w:p w14:paraId="20BCE704" w14:textId="77777777" w:rsidR="006E3031" w:rsidRPr="00E4094A" w:rsidRDefault="006E3031" w:rsidP="00E4094A">
      <w:pPr>
        <w:spacing w:line="360" w:lineRule="auto"/>
        <w:jc w:val="both"/>
        <w:rPr>
          <w:sz w:val="26"/>
          <w:szCs w:val="28"/>
          <w:rtl/>
        </w:rPr>
      </w:pPr>
    </w:p>
    <w:p w14:paraId="09F75408" w14:textId="77777777" w:rsidR="006E3031" w:rsidRPr="00E4094A" w:rsidRDefault="006E3031" w:rsidP="00E4094A">
      <w:pPr>
        <w:spacing w:line="360" w:lineRule="auto"/>
        <w:jc w:val="both"/>
        <w:rPr>
          <w:sz w:val="26"/>
          <w:szCs w:val="28"/>
          <w:rtl/>
        </w:rPr>
      </w:pPr>
      <w:r w:rsidRPr="00E4094A">
        <w:rPr>
          <w:rFonts w:hint="cs"/>
          <w:sz w:val="26"/>
          <w:szCs w:val="28"/>
          <w:rtl/>
        </w:rPr>
        <w:t>وتم تنفيذ سيناريو الإخلاء وفق الخطة المعتمدة، حيث جرى تنظيم عملية الخروج الآمن من المبنى بشكل منضبط وسلس، مع الالتزام بكافة التعليمات والإرشادات الخاصة بخطة الطوارئ، وتحت إشراف مباشر من القائمين على وحدة الأزمات والكوارث، مما ساهم في إنجاح المحاكاة وتحقيق أهدافها المرجوة.</w:t>
      </w:r>
    </w:p>
    <w:p w14:paraId="705F66A2" w14:textId="77777777" w:rsidR="006E3031" w:rsidRPr="00E4094A" w:rsidRDefault="006E3031" w:rsidP="00E4094A">
      <w:pPr>
        <w:spacing w:line="360" w:lineRule="auto"/>
        <w:jc w:val="both"/>
        <w:rPr>
          <w:sz w:val="26"/>
          <w:szCs w:val="28"/>
          <w:rtl/>
        </w:rPr>
      </w:pPr>
    </w:p>
    <w:p w14:paraId="16F149BE" w14:textId="77777777" w:rsidR="006E3031" w:rsidRPr="00E4094A" w:rsidRDefault="006E3031" w:rsidP="00E4094A">
      <w:pPr>
        <w:spacing w:line="360" w:lineRule="auto"/>
        <w:jc w:val="both"/>
        <w:rPr>
          <w:sz w:val="26"/>
          <w:szCs w:val="28"/>
          <w:rtl/>
        </w:rPr>
      </w:pPr>
      <w:r w:rsidRPr="00E4094A">
        <w:rPr>
          <w:rFonts w:hint="cs"/>
          <w:sz w:val="26"/>
          <w:szCs w:val="28"/>
          <w:rtl/>
        </w:rPr>
        <w:t>وقد أسفرت الفاعلية عن تحقيق مستوى عالٍ من الانضباط والتنظيم، وأظهرت وعيًا ملحوظًا لدى المشاركين بأهمية الالتزام بإجراءات السلامة، مما يؤكد كفاءة خطة الطوارئ وفاعلية التدريب عليها.</w:t>
      </w:r>
    </w:p>
    <w:p w14:paraId="41A6BF49" w14:textId="77777777" w:rsidR="006E3031" w:rsidRPr="00E4094A" w:rsidRDefault="006E3031" w:rsidP="00E4094A">
      <w:pPr>
        <w:spacing w:line="360" w:lineRule="auto"/>
        <w:jc w:val="both"/>
        <w:rPr>
          <w:sz w:val="26"/>
          <w:szCs w:val="28"/>
          <w:rtl/>
        </w:rPr>
      </w:pPr>
    </w:p>
    <w:p w14:paraId="35053560" w14:textId="77777777" w:rsidR="006E3031" w:rsidRPr="00E4094A" w:rsidRDefault="006E3031" w:rsidP="00E4094A">
      <w:pPr>
        <w:spacing w:line="360" w:lineRule="auto"/>
        <w:jc w:val="both"/>
        <w:rPr>
          <w:sz w:val="26"/>
          <w:szCs w:val="28"/>
          <w:rtl/>
        </w:rPr>
      </w:pPr>
      <w:r w:rsidRPr="00E4094A">
        <w:rPr>
          <w:rFonts w:hint="cs"/>
          <w:sz w:val="26"/>
          <w:szCs w:val="28"/>
          <w:rtl/>
        </w:rPr>
        <w:lastRenderedPageBreak/>
        <w:t>وفي هذا السياق، تتقدم إدارة الكلية بخالص الشكر والتقدير لكافة المشاركين في تنفيذ هذه الفاعلية، لما أبدوه من تعاون مثمر وجهود مخلصة ساهمت في إنجاحها، متمنين دوام التوفيق والاستمرار في دعم ثقافة السلامة والأمان داخل الكلية.</w:t>
      </w:r>
    </w:p>
    <w:p w14:paraId="15669178" w14:textId="3B563299" w:rsidR="006E3031" w:rsidRDefault="006E3031">
      <w:r>
        <w:rPr>
          <w:noProof/>
        </w:rPr>
        <w:drawing>
          <wp:anchor distT="0" distB="0" distL="114300" distR="114300" simplePos="0" relativeHeight="251659264" behindDoc="0" locked="0" layoutInCell="1" allowOverlap="1" wp14:anchorId="74DFD9F7" wp14:editId="7C69F343">
            <wp:simplePos x="0" y="0"/>
            <wp:positionH relativeFrom="column">
              <wp:posOffset>0</wp:posOffset>
            </wp:positionH>
            <wp:positionV relativeFrom="paragraph">
              <wp:posOffset>318770</wp:posOffset>
            </wp:positionV>
            <wp:extent cx="5274310" cy="3677285"/>
            <wp:effectExtent l="0" t="0" r="2540" b="0"/>
            <wp:wrapTopAndBottom/>
            <wp:docPr id="138609528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095283" name="صورة 1386095283"/>
                    <pic:cNvPicPr/>
                  </pic:nvPicPr>
                  <pic:blipFill>
                    <a:blip r:embed="rId5">
                      <a:extLst>
                        <a:ext uri="{28A0092B-C50C-407E-A947-70E740481C1C}">
                          <a14:useLocalDpi xmlns:a14="http://schemas.microsoft.com/office/drawing/2010/main" val="0"/>
                        </a:ext>
                      </a:extLst>
                    </a:blip>
                    <a:stretch>
                      <a:fillRect/>
                    </a:stretch>
                  </pic:blipFill>
                  <pic:spPr>
                    <a:xfrm>
                      <a:off x="0" y="0"/>
                      <a:ext cx="5274310" cy="3677285"/>
                    </a:xfrm>
                    <a:prstGeom prst="rect">
                      <a:avLst/>
                    </a:prstGeom>
                  </pic:spPr>
                </pic:pic>
              </a:graphicData>
            </a:graphic>
          </wp:anchor>
        </w:drawing>
      </w:r>
    </w:p>
    <w:sectPr w:rsidR="006E3031" w:rsidSect="00050C8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31"/>
    <w:rsid w:val="00050C81"/>
    <w:rsid w:val="004974C2"/>
    <w:rsid w:val="006E3031"/>
    <w:rsid w:val="00E409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6E3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0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0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0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031"/>
    <w:rPr>
      <w:rFonts w:eastAsiaTheme="majorEastAsia" w:cstheme="majorBidi"/>
      <w:color w:val="272727" w:themeColor="text1" w:themeTint="D8"/>
    </w:rPr>
  </w:style>
  <w:style w:type="paragraph" w:styleId="Title">
    <w:name w:val="Title"/>
    <w:basedOn w:val="Normal"/>
    <w:next w:val="Normal"/>
    <w:link w:val="TitleChar"/>
    <w:uiPriority w:val="10"/>
    <w:qFormat/>
    <w:rsid w:val="006E3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031"/>
    <w:pPr>
      <w:spacing w:before="160"/>
      <w:jc w:val="center"/>
    </w:pPr>
    <w:rPr>
      <w:i/>
      <w:iCs/>
      <w:color w:val="404040" w:themeColor="text1" w:themeTint="BF"/>
    </w:rPr>
  </w:style>
  <w:style w:type="character" w:customStyle="1" w:styleId="QuoteChar">
    <w:name w:val="Quote Char"/>
    <w:basedOn w:val="DefaultParagraphFont"/>
    <w:link w:val="Quote"/>
    <w:uiPriority w:val="29"/>
    <w:rsid w:val="006E3031"/>
    <w:rPr>
      <w:i/>
      <w:iCs/>
      <w:color w:val="404040" w:themeColor="text1" w:themeTint="BF"/>
    </w:rPr>
  </w:style>
  <w:style w:type="paragraph" w:styleId="ListParagraph">
    <w:name w:val="List Paragraph"/>
    <w:basedOn w:val="Normal"/>
    <w:uiPriority w:val="34"/>
    <w:qFormat/>
    <w:rsid w:val="006E3031"/>
    <w:pPr>
      <w:ind w:left="720"/>
      <w:contextualSpacing/>
    </w:pPr>
  </w:style>
  <w:style w:type="character" w:styleId="IntenseEmphasis">
    <w:name w:val="Intense Emphasis"/>
    <w:basedOn w:val="DefaultParagraphFont"/>
    <w:uiPriority w:val="21"/>
    <w:qFormat/>
    <w:rsid w:val="006E3031"/>
    <w:rPr>
      <w:i/>
      <w:iCs/>
      <w:color w:val="0F4761" w:themeColor="accent1" w:themeShade="BF"/>
    </w:rPr>
  </w:style>
  <w:style w:type="paragraph" w:styleId="IntenseQuote">
    <w:name w:val="Intense Quote"/>
    <w:basedOn w:val="Normal"/>
    <w:next w:val="Normal"/>
    <w:link w:val="IntenseQuoteChar"/>
    <w:uiPriority w:val="30"/>
    <w:qFormat/>
    <w:rsid w:val="006E3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031"/>
    <w:rPr>
      <w:i/>
      <w:iCs/>
      <w:color w:val="0F4761" w:themeColor="accent1" w:themeShade="BF"/>
    </w:rPr>
  </w:style>
  <w:style w:type="character" w:styleId="IntenseReference">
    <w:name w:val="Intense Reference"/>
    <w:basedOn w:val="DefaultParagraphFont"/>
    <w:uiPriority w:val="32"/>
    <w:qFormat/>
    <w:rsid w:val="006E3031"/>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6E3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0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0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0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031"/>
    <w:rPr>
      <w:rFonts w:eastAsiaTheme="majorEastAsia" w:cstheme="majorBidi"/>
      <w:color w:val="272727" w:themeColor="text1" w:themeTint="D8"/>
    </w:rPr>
  </w:style>
  <w:style w:type="paragraph" w:styleId="Title">
    <w:name w:val="Title"/>
    <w:basedOn w:val="Normal"/>
    <w:next w:val="Normal"/>
    <w:link w:val="TitleChar"/>
    <w:uiPriority w:val="10"/>
    <w:qFormat/>
    <w:rsid w:val="006E3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031"/>
    <w:pPr>
      <w:spacing w:before="160"/>
      <w:jc w:val="center"/>
    </w:pPr>
    <w:rPr>
      <w:i/>
      <w:iCs/>
      <w:color w:val="404040" w:themeColor="text1" w:themeTint="BF"/>
    </w:rPr>
  </w:style>
  <w:style w:type="character" w:customStyle="1" w:styleId="QuoteChar">
    <w:name w:val="Quote Char"/>
    <w:basedOn w:val="DefaultParagraphFont"/>
    <w:link w:val="Quote"/>
    <w:uiPriority w:val="29"/>
    <w:rsid w:val="006E3031"/>
    <w:rPr>
      <w:i/>
      <w:iCs/>
      <w:color w:val="404040" w:themeColor="text1" w:themeTint="BF"/>
    </w:rPr>
  </w:style>
  <w:style w:type="paragraph" w:styleId="ListParagraph">
    <w:name w:val="List Paragraph"/>
    <w:basedOn w:val="Normal"/>
    <w:uiPriority w:val="34"/>
    <w:qFormat/>
    <w:rsid w:val="006E3031"/>
    <w:pPr>
      <w:ind w:left="720"/>
      <w:contextualSpacing/>
    </w:pPr>
  </w:style>
  <w:style w:type="character" w:styleId="IntenseEmphasis">
    <w:name w:val="Intense Emphasis"/>
    <w:basedOn w:val="DefaultParagraphFont"/>
    <w:uiPriority w:val="21"/>
    <w:qFormat/>
    <w:rsid w:val="006E3031"/>
    <w:rPr>
      <w:i/>
      <w:iCs/>
      <w:color w:val="0F4761" w:themeColor="accent1" w:themeShade="BF"/>
    </w:rPr>
  </w:style>
  <w:style w:type="paragraph" w:styleId="IntenseQuote">
    <w:name w:val="Intense Quote"/>
    <w:basedOn w:val="Normal"/>
    <w:next w:val="Normal"/>
    <w:link w:val="IntenseQuoteChar"/>
    <w:uiPriority w:val="30"/>
    <w:qFormat/>
    <w:rsid w:val="006E3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031"/>
    <w:rPr>
      <w:i/>
      <w:iCs/>
      <w:color w:val="0F4761" w:themeColor="accent1" w:themeShade="BF"/>
    </w:rPr>
  </w:style>
  <w:style w:type="character" w:styleId="IntenseReference">
    <w:name w:val="Intense Reference"/>
    <w:basedOn w:val="DefaultParagraphFont"/>
    <w:uiPriority w:val="32"/>
    <w:qFormat/>
    <w:rsid w:val="006E30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2026-04-24T20:24:00Z</dcterms:created>
  <dcterms:modified xsi:type="dcterms:W3CDTF">2026-04-24T20:24:00Z</dcterms:modified>
</cp:coreProperties>
</file>