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18" w:rsidRPr="0021315A" w:rsidRDefault="00FA581C" w:rsidP="0095734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proofErr w:type="spellStart"/>
      <w:r w:rsidRPr="00FA581C">
        <w:rPr>
          <w:rFonts w:ascii="Simplified Arabic" w:eastAsia="Times New Roman" w:hAnsi="Simplified Arabic" w:cs="Simplified Arabic"/>
          <w:b/>
          <w:bCs/>
          <w:sz w:val="36"/>
          <w:szCs w:val="36"/>
        </w:rPr>
        <w:t>Alaa</w:t>
      </w:r>
      <w:proofErr w:type="spellEnd"/>
      <w:r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El-Din</w:t>
      </w:r>
      <w:r w:rsidRPr="00FA581C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Poultry Abattoir       </w:t>
      </w:r>
      <w:r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      </w:t>
      </w:r>
      <w:r w:rsidRPr="00FA581C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             </w:t>
      </w:r>
      <w:r w:rsidR="00957344" w:rsidRPr="008D7457">
        <w:rPr>
          <w:rFonts w:ascii="Simplified Arabic" w:eastAsia="Times New Roman" w:hAnsi="Simplified Arabic" w:cs="Simplified Arabic"/>
          <w:b/>
          <w:bCs/>
          <w:noProof/>
          <w:sz w:val="36"/>
          <w:szCs w:val="36"/>
        </w:rPr>
        <w:drawing>
          <wp:inline distT="0" distB="0" distL="0" distR="0" wp14:anchorId="00A5E506" wp14:editId="774FC721">
            <wp:extent cx="1038225" cy="77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581C">
        <w:rPr>
          <w:rFonts w:ascii="Simplified Arabic" w:eastAsia="Times New Roman" w:hAnsi="Simplified Arabic" w:cs="Simplified Arabic"/>
          <w:b/>
          <w:bCs/>
          <w:sz w:val="36"/>
          <w:szCs w:val="36"/>
        </w:rPr>
        <w:t xml:space="preserve">  </w:t>
      </w:r>
      <w:r w:rsidR="00A55318" w:rsidRPr="00A55318"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  <w:t>بروتوكول تعــاون</w:t>
      </w:r>
      <w:r w:rsidR="00A55318"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 xml:space="preserve"> بين</w:t>
      </w:r>
    </w:p>
    <w:p w:rsidR="00A55318" w:rsidRPr="0021315A" w:rsidRDefault="00A55318" w:rsidP="00A5531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r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كلية الطب البيطرى جامعة الزقازيق</w:t>
      </w:r>
    </w:p>
    <w:p w:rsidR="00A55318" w:rsidRPr="0021315A" w:rsidRDefault="00A55318" w:rsidP="00A5531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و</w:t>
      </w:r>
    </w:p>
    <w:p w:rsidR="00A55318" w:rsidRPr="00A55318" w:rsidRDefault="00A55318" w:rsidP="00A5531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7"/>
          <w:szCs w:val="27"/>
          <w:u w:val="single"/>
        </w:rPr>
      </w:pPr>
      <w:r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مجزر ع</w:t>
      </w:r>
      <w:r w:rsidR="0021315A"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ــــــــــــــــــــــــــــــــ</w:t>
      </w:r>
      <w:r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لاء الدين لل</w:t>
      </w:r>
      <w:r w:rsidR="0021315A"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ـــــــــــــــــــــــ</w:t>
      </w:r>
      <w:r w:rsidRPr="0021315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دواجن</w:t>
      </w:r>
    </w:p>
    <w:p w:rsidR="00A55318" w:rsidRPr="0021315A" w:rsidRDefault="00A55318" w:rsidP="00C11A8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br/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إنه في يوم</w:t>
      </w:r>
      <w:r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الأثنين 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الموافق </w:t>
      </w:r>
      <w:r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17</w:t>
      </w:r>
      <w:r w:rsidR="0021315A" w:rsidRPr="0021315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/</w:t>
      </w:r>
      <w:r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3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/20</w:t>
      </w:r>
      <w:r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14</w:t>
      </w:r>
      <w:r w:rsidR="005F5BD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حرر هذا البروتوكول بين كل من</w:t>
      </w:r>
      <w:r w:rsidR="0021315A" w:rsidRP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:-</w:t>
      </w:r>
      <w:r w:rsidRPr="0021315A">
        <w:rPr>
          <w:rFonts w:ascii="Simplified Arabic" w:eastAsia="Times New Roman" w:hAnsi="Simplified Arabic" w:cs="Simplified Arabic"/>
          <w:color w:val="000000"/>
          <w:sz w:val="32"/>
          <w:szCs w:val="32"/>
        </w:rPr>
        <w:t> </w:t>
      </w:r>
    </w:p>
    <w:p w:rsidR="0096785B" w:rsidRDefault="00A55318" w:rsidP="006231EE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 xml:space="preserve">أولاً :- 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كلية الطب البيطرى جامعة الزقازيق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ويمثلها قانوناً 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أ.د/ مج</w:t>
      </w:r>
      <w:r w:rsidR="0096785B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دى شرف الس</w:t>
      </w:r>
      <w:r w:rsidR="0096785B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ـــــــــ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يد</w:t>
      </w:r>
      <w:r w:rsidR="0021315A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بصفته </w:t>
      </w:r>
      <w:r w:rsidR="0096785B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وكيل</w:t>
      </w:r>
      <w:r w:rsidR="0096785B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 xml:space="preserve"> </w:t>
      </w:r>
      <w:r w:rsidR="0021315A" w:rsidRPr="0021315A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الكلية لشئون خدمة المجتمع وتنمية البيئة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ab/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(طرف أول</w:t>
      </w:r>
      <w:r w:rsidR="0021315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)</w:t>
      </w:r>
      <w:r w:rsidRPr="0021315A">
        <w:rPr>
          <w:rFonts w:ascii="Simplified Arabic" w:eastAsia="Times New Roman" w:hAnsi="Simplified Arabic" w:cs="Simplified Arabic"/>
          <w:color w:val="000000"/>
          <w:sz w:val="32"/>
          <w:szCs w:val="32"/>
        </w:rPr>
        <w:t> 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br/>
      </w:r>
      <w:r w:rsidRPr="00A5531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 xml:space="preserve">ثانياً :- </w:t>
      </w:r>
      <w:r w:rsidR="0096785B" w:rsidRPr="0096785B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مجزر علاء الدين للدواجن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ويمثلها قانوناً </w:t>
      </w:r>
      <w:r w:rsidR="0096785B" w:rsidRPr="0096785B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السيد المهندس/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6231EE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ياسـر فكــــــــــــــــــــــرى </w:t>
      </w:r>
      <w:r w:rsidR="006231EE" w:rsidRPr="006231E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بصفته</w:t>
      </w:r>
      <w:r w:rsidR="006231EE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6231EE" w:rsidRPr="006231E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مدير ع</w:t>
      </w:r>
      <w:r w:rsidR="006231EE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ــــــــــــــــ</w:t>
      </w:r>
      <w:r w:rsidR="006231EE" w:rsidRPr="006231E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ام الشرك</w:t>
      </w:r>
      <w:r w:rsidR="006231EE">
        <w:rPr>
          <w:rFonts w:ascii="Andalus" w:eastAsia="Times New Roman" w:hAnsi="Andalus" w:cs="Andalus" w:hint="cs"/>
          <w:b/>
          <w:bCs/>
          <w:color w:val="000000"/>
          <w:sz w:val="32"/>
          <w:szCs w:val="32"/>
          <w:rtl/>
        </w:rPr>
        <w:t>ـــــــــــ</w:t>
      </w:r>
      <w:r w:rsidR="006231EE" w:rsidRPr="006231EE">
        <w:rPr>
          <w:rFonts w:ascii="Andalus" w:eastAsia="Times New Roman" w:hAnsi="Andalus" w:cs="Andalus"/>
          <w:b/>
          <w:bCs/>
          <w:color w:val="000000"/>
          <w:sz w:val="32"/>
          <w:szCs w:val="32"/>
          <w:rtl/>
        </w:rPr>
        <w:t>ة</w:t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ab/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(</w:t>
      </w:r>
      <w:r w:rsidR="0096785B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طرف ثا</w:t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ن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="0096785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)</w:t>
      </w:r>
    </w:p>
    <w:p w:rsidR="00C31216" w:rsidRPr="00C31216" w:rsidRDefault="00A55318" w:rsidP="005F5BDE">
      <w:pPr>
        <w:bidi/>
        <w:spacing w:after="12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rtl/>
        </w:rPr>
      </w:pPr>
      <w:r w:rsidRPr="00A55318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rtl/>
        </w:rPr>
        <w:t>تمهيــــد</w:t>
      </w:r>
    </w:p>
    <w:p w:rsidR="00C31216" w:rsidRDefault="00C31216" w:rsidP="004035AF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تحقيقا لرسالة كلية الطب البيطرى فى تأهيل خريجين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قادرين على التعلم المستمر والمنافسة المحلية والأقليمية بما يلبى أحتياجات سوق العمل ونظرا للتطور السريع فى 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كافة مجالات التكنولوجيا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فى العلوم الطبية البيطرية وخاصة التطبيقات الحقلية،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فإن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الطرف الأول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حريص دائماً على متابعة كل ما هو جديد من أجل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رفع كفاءة الأطباء البيطريين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من الناحية الفنية 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والتقنية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والأدارية</w:t>
      </w:r>
      <w:r w:rsidR="00A55318" w:rsidRPr="00A55318">
        <w:rPr>
          <w:rFonts w:ascii="Simplified Arabic" w:eastAsia="Times New Roman" w:hAnsi="Simplified Arabic" w:cs="Simplified Arabic"/>
          <w:color w:val="000000"/>
          <w:sz w:val="32"/>
          <w:szCs w:val="32"/>
        </w:rPr>
        <w:t>.</w:t>
      </w:r>
    </w:p>
    <w:p w:rsidR="002A2430" w:rsidRDefault="00A55318" w:rsidP="004035AF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حيث أنش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أ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ت </w:t>
      </w:r>
      <w:r w:rsidR="002D6A4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(الطرف الأول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) وفقاً 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لقانون تنظيم الجامعات المصرية رقم 49 لسنة 1972 و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لائحته 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التنفيذية كمؤسسة تعليمية تؤدى رسالة علمية تعليمية وتأهيلية لتخريج أطباء بيطريين قادرين على التعلم المستمر والمنافسة لسد أحتياجات سوق العمل</w:t>
      </w:r>
      <w:r w:rsidR="002D6A49"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</w:t>
      </w:r>
      <w:r w:rsidR="002D6A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وتقديم خدمات مجتمعية وتنمية البيئة المحلية ومن أنشتطها التعاون الفنى والعلمى مع شركات الأنتاج الحيوانى </w:t>
      </w:r>
      <w:r w:rsidR="002A243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والغذائى والأعلاف والأدوية وتنظيم دورات تدريبية تطبيقية وعقد ندوات والمؤتمرات العلمية وحلقات نقاشية للقضايا المتعلقة بتنمية الثروة الحيوانية وسلامة الغذاء والحفاظ على صحة الأنسان.</w:t>
      </w:r>
    </w:p>
    <w:p w:rsidR="005F5BDE" w:rsidRDefault="00A55318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lastRenderedPageBreak/>
        <w:t xml:space="preserve">كما </w:t>
      </w:r>
      <w:r w:rsidR="002A243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ي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ختص </w:t>
      </w:r>
      <w:r w:rsidR="002A2430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(الطرف الثاني</w:t>
      </w:r>
      <w:r w:rsidRPr="00A5531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) وهي مؤسسة </w:t>
      </w:r>
      <w:r w:rsidR="002A243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صناعية </w:t>
      </w:r>
      <w:r w:rsidR="0046304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لذبح وتجميد وتصنيع الدواجن عالية الجودة. </w:t>
      </w:r>
      <w:r w:rsidRPr="00A55318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br/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وحرصاً من الطرفين على ت</w:t>
      </w:r>
      <w:r w:rsidR="00463044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طبيق معايير الجودة فى المنتجات الغذائية وخلوها من كافة الأضرار الكيميائية والميكروبية </w:t>
      </w:r>
      <w:r w:rsidR="00877FF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وغيرها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فقد اتفق الطرفان على التعاون فيما بينهما من أجل تحقيق هذا الغرض واتفقا على تنظيم ذلك البرتوكول وفقاً ما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يلي</w:t>
      </w:r>
      <w:r w:rsidR="00877FF6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:-</w:t>
      </w:r>
      <w:r w:rsidRPr="0046304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6162BF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الأول</w:t>
      </w:r>
      <w:r w:rsidR="006162BF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التمهيد جزء لا يتجزأ من البروتوكول</w:t>
      </w:r>
    </w:p>
    <w:p w:rsidR="006162BF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يعتبر التمهيد السابق جزء لا يتجزأ من هذا البروتوكول يرجع إليه في فهم بنوده وتفسير أحكامه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الثاني</w:t>
      </w:r>
      <w:r w:rsidR="006162BF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موضوع البروتوكول</w:t>
      </w:r>
    </w:p>
    <w:p w:rsidR="00E81C51" w:rsidRDefault="00A55318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46304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2/1 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- ق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يام الطرفان بالعمل على تنمية 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قدرات الطلاب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وتدريب</w:t>
      </w:r>
      <w:r w:rsidR="006162BF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هم بالتعاون الفنى والتقنى فى مجالات التصنيع والكشف على المنتجات الغذائية ومكوناتها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.</w:t>
      </w:r>
      <w:r w:rsidRPr="0046304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="00E81C51"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2/2 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E81C51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تنظيم (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زيارات ميدانية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)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و</w:t>
      </w:r>
      <w:r w:rsidR="00E81C51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أنشطة تدريبية</w:t>
      </w:r>
      <w:r w:rsidR="00E81C51"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في ال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مجالات التقنية والفنية</w:t>
      </w:r>
      <w:r w:rsidR="0009738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التى لها علاقة بالأنتاج الداجنى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وتصنيعه والمجالات الأخرى ذات ال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</w:t>
      </w:r>
      <w:r w:rsidR="00E81C5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هتمام المشترك.</w:t>
      </w:r>
      <w:proofErr w:type="gramEnd"/>
    </w:p>
    <w:p w:rsidR="00E81C51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الثالث</w:t>
      </w:r>
      <w:r w:rsidR="00E81C51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مكان عقد الأنشطة</w:t>
      </w:r>
    </w:p>
    <w:p w:rsidR="00097381" w:rsidRDefault="00A55318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اتفق الطرفان على أن تكون الأنشطة في كافة التخصصات والمجالات </w:t>
      </w:r>
      <w:r w:rsidR="00097381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بالوحدات الأنتاجية الخاصة بالطرف الثانى والوحدات ذات الطابع الخاص التابعة للطرف الأول مستعينا بما يتوافر لديه من أجهزة ومعامل وخبرات.</w:t>
      </w:r>
    </w:p>
    <w:p w:rsidR="00C11A86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الرابع</w:t>
      </w:r>
      <w:r w:rsidR="00097381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="00D23314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>مدة البرتوكول</w:t>
      </w:r>
    </w:p>
    <w:p w:rsidR="005F5BDE" w:rsidRDefault="00C11A86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مدة هذا البروتوكول سنة ميلادية تبدأ من الاول من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مارس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20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14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ويجدد تلقائيا ما لم يخطر أحد الطرفين </w:t>
      </w:r>
      <w:r w:rsidR="005F5BDE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الأخر 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بخطاب موصى عليه بعلم الوصول مقابل إيصال بعدم رغبته في التجديد على أن يكون ذلك قبل نهاية مدة البروتوكول أو أية مدد محددة بشهرين على الأقل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</w:p>
    <w:p w:rsidR="005F5BDE" w:rsidRPr="005F5BDE" w:rsidRDefault="00A55318" w:rsidP="004035AF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البنــد ال</w:t>
      </w:r>
      <w:r w:rsidR="005F5BDE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>خام</w:t>
      </w:r>
      <w:r w:rsidRPr="00A55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س</w:t>
      </w:r>
      <w:r w:rsidR="005F5BDE" w:rsidRPr="005F5BDE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 نسخ البرتوكول</w:t>
      </w:r>
    </w:p>
    <w:p w:rsidR="004035AF" w:rsidRDefault="00A55318" w:rsidP="004035AF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حرر هذا البروتوكول من نسختين بيد كل طرف نسخة للعمل بموجبها</w:t>
      </w: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55318" w:rsidRDefault="00A55318" w:rsidP="00B75FCD">
      <w:pPr>
        <w:bidi/>
        <w:spacing w:before="120" w:after="120" w:line="240" w:lineRule="auto"/>
        <w:ind w:left="720"/>
        <w:jc w:val="both"/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</w:pPr>
      <w:r w:rsidRPr="00A553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 xml:space="preserve">الطرف الأول </w:t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bookmarkStart w:id="0" w:name="_GoBack"/>
      <w:bookmarkEnd w:id="0"/>
      <w:r w:rsidR="004035AF"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ab/>
      </w:r>
      <w:r w:rsidRPr="00957344">
        <w:rPr>
          <w:rFonts w:ascii="Aldhabi" w:eastAsia="Times New Roman" w:hAnsi="Aldhabi" w:cs="Aldhabi"/>
          <w:b/>
          <w:bCs/>
          <w:color w:val="000000"/>
          <w:sz w:val="40"/>
          <w:szCs w:val="40"/>
          <w:rtl/>
        </w:rPr>
        <w:t>الطرف الثاني</w:t>
      </w:r>
    </w:p>
    <w:p w:rsidR="00D0202A" w:rsidRPr="00957344" w:rsidRDefault="00D0202A" w:rsidP="00B75FCD">
      <w:pPr>
        <w:bidi/>
        <w:spacing w:before="120" w:after="120" w:line="240" w:lineRule="auto"/>
        <w:jc w:val="both"/>
        <w:rPr>
          <w:rFonts w:ascii="Aldhabi" w:eastAsia="Times New Roman" w:hAnsi="Aldhabi" w:cs="Aldhabi"/>
          <w:b/>
          <w:bCs/>
          <w:color w:val="000000"/>
          <w:sz w:val="40"/>
          <w:szCs w:val="40"/>
        </w:rPr>
      </w:pP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>أ.د. مجدى شرف السيــد</w:t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 w:rsidR="00B75FCD"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ab/>
      </w:r>
      <w:r>
        <w:rPr>
          <w:rFonts w:ascii="Aldhabi" w:eastAsia="Times New Roman" w:hAnsi="Aldhabi" w:cs="Aldhabi" w:hint="cs"/>
          <w:b/>
          <w:bCs/>
          <w:color w:val="000000"/>
          <w:sz w:val="40"/>
          <w:szCs w:val="40"/>
          <w:rtl/>
        </w:rPr>
        <w:t>م. يــاسر فكـــرى</w:t>
      </w:r>
    </w:p>
    <w:p w:rsidR="00AD4CC6" w:rsidRPr="003C556B" w:rsidRDefault="00AD4CC6" w:rsidP="004035AF">
      <w:pPr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D4CC6" w:rsidRPr="003C556B" w:rsidSect="00FA581C">
      <w:pgSz w:w="12240" w:h="15840"/>
      <w:pgMar w:top="720" w:right="1440" w:bottom="86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9"/>
    <w:rsid w:val="00097381"/>
    <w:rsid w:val="0021315A"/>
    <w:rsid w:val="002A2430"/>
    <w:rsid w:val="002D6A49"/>
    <w:rsid w:val="003C556B"/>
    <w:rsid w:val="004035AF"/>
    <w:rsid w:val="00463044"/>
    <w:rsid w:val="005F5BDE"/>
    <w:rsid w:val="006162BF"/>
    <w:rsid w:val="006231EE"/>
    <w:rsid w:val="00877FF6"/>
    <w:rsid w:val="008D7457"/>
    <w:rsid w:val="00957344"/>
    <w:rsid w:val="0096785B"/>
    <w:rsid w:val="00A55318"/>
    <w:rsid w:val="00AD4CC6"/>
    <w:rsid w:val="00B33D3A"/>
    <w:rsid w:val="00B75FCD"/>
    <w:rsid w:val="00C11A86"/>
    <w:rsid w:val="00C31216"/>
    <w:rsid w:val="00D0202A"/>
    <w:rsid w:val="00D23314"/>
    <w:rsid w:val="00E81C51"/>
    <w:rsid w:val="00E83839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5318"/>
  </w:style>
  <w:style w:type="character" w:styleId="Hyperlink">
    <w:name w:val="Hyperlink"/>
    <w:basedOn w:val="DefaultParagraphFont"/>
    <w:uiPriority w:val="99"/>
    <w:semiHidden/>
    <w:unhideWhenUsed/>
    <w:rsid w:val="00A553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5318"/>
  </w:style>
  <w:style w:type="character" w:styleId="Hyperlink">
    <w:name w:val="Hyperlink"/>
    <w:basedOn w:val="DefaultParagraphFont"/>
    <w:uiPriority w:val="99"/>
    <w:semiHidden/>
    <w:unhideWhenUsed/>
    <w:rsid w:val="00A553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1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 Sharaf</dc:creator>
  <cp:keywords/>
  <dc:description/>
  <cp:lastModifiedBy>Magdy Sharaf</cp:lastModifiedBy>
  <cp:revision>8</cp:revision>
  <dcterms:created xsi:type="dcterms:W3CDTF">2014-03-12T09:35:00Z</dcterms:created>
  <dcterms:modified xsi:type="dcterms:W3CDTF">2014-05-10T10:44:00Z</dcterms:modified>
</cp:coreProperties>
</file>