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4C" w:rsidRPr="00072510" w:rsidRDefault="003D6E4C" w:rsidP="005C4A77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bookmarkStart w:id="0" w:name="_GoBack"/>
      <w:bookmarkEnd w:id="0"/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5C4A77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rPr>
          <w:trHeight w:val="487"/>
        </w:trPr>
        <w:tc>
          <w:tcPr>
            <w:tcW w:w="385" w:type="dxa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  <w:tc>
          <w:tcPr>
            <w:tcW w:w="1490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نظم المعلومات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1-1-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نظم المعلومات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الجغرافية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التحليل والنمذجة الجغرافية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نظم واساليب دعم القرارات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المكانية</w:t>
            </w:r>
          </w:p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الكارتوجرافيا الرقمية والتجسيد المرئى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التحليل والنمذجة الجغرافية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المتقدمة</w:t>
            </w:r>
          </w:p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قواعد البيانات الجغرافية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تخطيط وادارة نظم المعلومات الجغرافية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</w:rPr>
            </w:pP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-التحليل والنمذجة الجغرافية</w:t>
            </w:r>
          </w:p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قواعد البيانات الجغرافية</w:t>
            </w:r>
          </w:p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الاستشعار عن بعد وتحليل المرئيات الفضائية والجوية</w:t>
            </w:r>
          </w:p>
          <w:p w:rsidR="003D6E4C" w:rsidRPr="00072510" w:rsidRDefault="003D6E4C" w:rsidP="00D01067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نظم تحديد المواقع الارضية باستخدام الاقمار الصناعية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نظم المعلومات الجغرافية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المحمولة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  <w:t>50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الف جنية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صندوق الدراسات العليا</w:t>
            </w:r>
          </w:p>
        </w:tc>
        <w:tc>
          <w:tcPr>
            <w:tcW w:w="894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المعلومات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نظم معلومات جغرافية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</w:tbl>
    <w:p w:rsidR="003D6E4C" w:rsidRPr="00072510" w:rsidRDefault="003D6E4C" w:rsidP="00D01067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Fonts w:cs="Arabic Transparent" w:hint="cs"/>
          <w:b/>
          <w:bCs/>
          <w:color w:val="000000"/>
          <w:sz w:val="20"/>
          <w:szCs w:val="20"/>
          <w:u w:val="single"/>
          <w:rtl/>
          <w:lang w:bidi="ar-EG"/>
        </w:rPr>
        <w:t>أكواد</w:t>
      </w:r>
      <w:r w:rsidRPr="00072510"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u w:val="single"/>
          <w:rtl/>
          <w:lang w:bidi="ar-EG"/>
        </w:rPr>
        <w:t>نمط</w:t>
      </w:r>
      <w:r w:rsidRPr="00072510"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u w:val="single"/>
          <w:rtl/>
          <w:lang w:bidi="ar-EG"/>
        </w:rPr>
        <w:t>البحث</w:t>
      </w:r>
      <w:r w:rsidRPr="00072510"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  <w:t xml:space="preserve">: 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(1)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بحث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فردى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(2)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بحث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مشترك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(3)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بحث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بيني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فردى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(4)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بحث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بيني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مشترك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 (5)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بحث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نظري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(6)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بحث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تطبيقي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(7)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يسهم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في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حل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مشكلة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محلية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(8)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يسهم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في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حل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مشكلة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قومية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(9)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يسهم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في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حل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مشكلة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عالمية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(10)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يسهم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في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تطويرالمعرفة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(11)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يتناول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مشاكل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مستقبلية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(12)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يتناول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قضايا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جديدة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ومبتكرة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(13)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متوافق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مع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خطة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الدولة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 (14)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متوافق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مع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خطة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الجامعة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(15)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نشرمحلى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(16) </w:t>
      </w:r>
      <w:r w:rsidRPr="00072510">
        <w:rPr>
          <w:rFonts w:cs="Arabic Transparent" w:hint="cs"/>
          <w:b/>
          <w:bCs/>
          <w:color w:val="000000"/>
          <w:sz w:val="20"/>
          <w:szCs w:val="20"/>
          <w:rtl/>
          <w:lang w:bidi="ar-EG"/>
        </w:rPr>
        <w:t>نشردولي</w:t>
      </w:r>
      <w:r w:rsidRPr="00072510">
        <w:rPr>
          <w:rFonts w:cs="Arabic Transparent"/>
          <w:b/>
          <w:bCs/>
          <w:color w:val="000000"/>
          <w:sz w:val="20"/>
          <w:szCs w:val="20"/>
          <w:rtl/>
          <w:lang w:bidi="ar-EG"/>
        </w:rPr>
        <w:t xml:space="preserve"> . </w:t>
      </w:r>
      <w:r w:rsidRPr="00072510">
        <w:rPr>
          <w:color w:val="000000"/>
        </w:rPr>
        <w:br w:type="page"/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lastRenderedPageBreak/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D01067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Merge w:val="restart"/>
          </w:tcPr>
          <w:p w:rsidR="003D6E4C" w:rsidRPr="00072510" w:rsidRDefault="003D6E4C" w:rsidP="00833CBE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  <w:tc>
          <w:tcPr>
            <w:tcW w:w="1490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نظم المعلومات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1-2- نظم المعلومات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 منهجيات تحليل وتصميم وتطوير وادارة نظم المعلومات</w:t>
            </w:r>
          </w:p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نظم معلومات الوسائط المتعددة</w:t>
            </w:r>
          </w:p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D01067">
            <w:pPr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ضمان الجودة في نظم المعلومات</w:t>
            </w:r>
          </w:p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نظم المعلومات الاستراتيجية وادارة الازمات</w:t>
            </w:r>
          </w:p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-نظم معلومات الوسائط المتعددة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  <w:t xml:space="preserve"> 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تطبيقات نظم المعلومات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100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الف</w:t>
            </w:r>
          </w:p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جنيها 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الدراسات العليا والبحوث بالجامعة</w:t>
            </w:r>
          </w:p>
        </w:tc>
        <w:tc>
          <w:tcPr>
            <w:tcW w:w="894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المعلومات</w:t>
            </w:r>
          </w:p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Align w:val="center"/>
          </w:tcPr>
          <w:p w:rsidR="003D6E4C" w:rsidRPr="00072510" w:rsidRDefault="003D6E4C" w:rsidP="00D01067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معلومات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D01067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  <w:tr w:rsidR="003D6E4C" w:rsidRPr="00072510">
        <w:tc>
          <w:tcPr>
            <w:tcW w:w="385" w:type="dxa"/>
            <w:vMerge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1-3-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الأنظمة الذكية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إدارة المعرفة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تطبيقات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الذكاء الاصطناعي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والنظم الخبيرة</w:t>
            </w:r>
          </w:p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577184">
            <w:pPr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 هندسة المعرفة</w:t>
            </w:r>
          </w:p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 إدارة المعرفة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 تطبيقات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الذكاء الاصطناعي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والنظم الخبيرة</w:t>
            </w:r>
          </w:p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تطبيقات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الذكاء الاصطناعي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والنظم الخبيرة</w:t>
            </w:r>
          </w:p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 تطبيقات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الذكاء الاصطناعي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 والنظم الخبيرة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30 الف</w:t>
            </w:r>
          </w:p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 xml:space="preserve">جنيها 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الدراسات العليا والبحوث بالجامعة</w:t>
            </w:r>
          </w:p>
        </w:tc>
        <w:tc>
          <w:tcPr>
            <w:tcW w:w="894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المعلومات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معلومات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</w:tbl>
    <w:p w:rsidR="003D6E4C" w:rsidRPr="00072510" w:rsidRDefault="003D6E4C" w:rsidP="00577184">
      <w:pPr>
        <w:bidi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577184">
      <w:pPr>
        <w:bidi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9D6D95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9D6D95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  <w:tc>
          <w:tcPr>
            <w:tcW w:w="149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نظم المعلومات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1-4-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الأعمال الإلكترونية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نظم معلومات المؤسسات الافتراضية والشركات الرقمية - تطبيقات الحكومة الإلكترونية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والخدمات الرقمية</w:t>
            </w:r>
          </w:p>
          <w:p w:rsidR="003D6E4C" w:rsidRPr="00072510" w:rsidRDefault="003D6E4C" w:rsidP="0007251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bidi/>
              <w:jc w:val="both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التجارة الإلكترونية </w:t>
            </w:r>
          </w:p>
          <w:p w:rsidR="003D6E4C" w:rsidRPr="00072510" w:rsidRDefault="003D6E4C" w:rsidP="0007251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تطبيقات الحوسبة السحابية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فى الاعمال الالكترونية</w:t>
            </w:r>
          </w:p>
          <w:p w:rsidR="003D6E4C" w:rsidRPr="00072510" w:rsidRDefault="003D6E4C" w:rsidP="0007251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نظم معلومات المؤسسات الافتراضية والشركات الرقمية 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تطبيقات الحوسبة السحابية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فى الاعمال الالكترونية </w:t>
            </w:r>
          </w:p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تطبيقات الحوسبة السحابية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فى الاعمال الالكترونية 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30 الف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 xml:space="preserve">جنيها 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الدراسات العليا والبحوث بالجامعة</w:t>
            </w:r>
          </w:p>
        </w:tc>
        <w:tc>
          <w:tcPr>
            <w:tcW w:w="894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المعلومات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معلومات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</w:tbl>
    <w:p w:rsidR="003D6E4C" w:rsidRPr="00072510" w:rsidRDefault="003D6E4C">
      <w:pPr>
        <w:bidi/>
        <w:rPr>
          <w:color w:val="000000"/>
        </w:rPr>
      </w:pPr>
      <w:r w:rsidRPr="00072510">
        <w:rPr>
          <w:color w:val="000000"/>
        </w:rPr>
        <w:br w:type="page"/>
      </w:r>
    </w:p>
    <w:p w:rsidR="003D6E4C" w:rsidRPr="00072510" w:rsidRDefault="003D6E4C" w:rsidP="00577184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577184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  <w:tc>
          <w:tcPr>
            <w:tcW w:w="1490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نظم المعلومات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1-5-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قواعد البيانات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قواعد البيانات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موازية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والموزعة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والمحمولة</w:t>
            </w:r>
          </w:p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مستودعات البيانات</w:t>
            </w:r>
          </w:p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التنقيب فى البيانات</w:t>
            </w:r>
          </w:p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577184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أمان البانات وقواعد المعلومات</w:t>
            </w:r>
          </w:p>
          <w:p w:rsidR="003D6E4C" w:rsidRPr="00072510" w:rsidRDefault="003D6E4C" w:rsidP="00577184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التنقيب فى البيانات</w:t>
            </w:r>
          </w:p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577184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أمان البيانات وقواعد المعلومات</w:t>
            </w:r>
          </w:p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قواعد البيانات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موازية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والموزعة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والمحمولة</w:t>
            </w:r>
          </w:p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مستودعات البيانات</w:t>
            </w:r>
          </w:p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التنقيب فى البيانات</w:t>
            </w:r>
          </w:p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</w:p>
        </w:tc>
        <w:tc>
          <w:tcPr>
            <w:tcW w:w="900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894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المعلومات</w:t>
            </w:r>
          </w:p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Align w:val="center"/>
          </w:tcPr>
          <w:p w:rsidR="003D6E4C" w:rsidRPr="00072510" w:rsidRDefault="003D6E4C" w:rsidP="00577184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نظم معلومات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577184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</w:tbl>
    <w:p w:rsidR="003D6E4C" w:rsidRPr="00072510" w:rsidRDefault="003D6E4C" w:rsidP="005C4A77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9D6D95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9D6D95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9D6D95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8B243E">
      <w:pPr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br w:type="page"/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9D6D95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Merge w:val="restart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2</w:t>
            </w:r>
          </w:p>
        </w:tc>
        <w:tc>
          <w:tcPr>
            <w:tcW w:w="1490" w:type="dxa"/>
            <w:vMerge w:val="restart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2-1-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الذكاء الإصطناعي و تعليم الآلة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التعلم العميق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التعرف على الأنماط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العلوم المعرفية</w:t>
            </w:r>
          </w:p>
          <w:p w:rsidR="003D6E4C" w:rsidRPr="00072510" w:rsidRDefault="003D6E4C" w:rsidP="00632B3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الإنسان الألي</w:t>
            </w:r>
          </w:p>
          <w:p w:rsidR="003D6E4C" w:rsidRPr="00072510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التعلم العميق</w:t>
            </w: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نماذج الاحتمالات المرسومة</w:t>
            </w: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الحسابات المرنة</w:t>
            </w:r>
          </w:p>
          <w:p w:rsidR="003D6E4C" w:rsidRPr="00072510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التعلم العميق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العلوم المعرفية</w:t>
            </w: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الإنسان الألي</w:t>
            </w: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تطبيقات الذكاء الإصطناعي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50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الف</w:t>
            </w:r>
          </w:p>
          <w:p w:rsidR="003D6E4C" w:rsidRPr="00072510" w:rsidRDefault="003D6E4C" w:rsidP="00632B3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جنيها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الدراسات العليا والبحوث بالجامعة</w:t>
            </w:r>
          </w:p>
        </w:tc>
        <w:tc>
          <w:tcPr>
            <w:tcW w:w="894" w:type="dxa"/>
            <w:vMerge w:val="restart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3D6E4C" w:rsidRPr="00072510" w:rsidRDefault="003D6E4C" w:rsidP="00632B3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</w:tc>
        <w:tc>
          <w:tcPr>
            <w:tcW w:w="900" w:type="dxa"/>
            <w:vMerge w:val="restart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  <w:tr w:rsidR="003D6E4C" w:rsidRPr="00072510">
        <w:tc>
          <w:tcPr>
            <w:tcW w:w="385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2-2-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الحوسبة السحابية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أمان البيانات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هجرة الألة الافتراضية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أبنية سحابية فريدة</w:t>
            </w:r>
          </w:p>
          <w:p w:rsidR="003D6E4C" w:rsidRPr="00072510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المترجمات في البنية السحابية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 xml:space="preserve">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هجرة الألة الافتراضية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إطارات البرمجيات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المترجمات في البنية السحابية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أبنية سحابية فريدة</w:t>
            </w:r>
          </w:p>
          <w:p w:rsidR="003D6E4C" w:rsidRPr="00072510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04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التعلم العميق</w:t>
            </w:r>
          </w:p>
          <w:p w:rsidR="003D6E4C" w:rsidRPr="00072510" w:rsidRDefault="003D6E4C" w:rsidP="00632B3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العلوم المعرفية</w:t>
            </w:r>
          </w:p>
          <w:p w:rsidR="003D6E4C" w:rsidRPr="00072510" w:rsidRDefault="003D6E4C" w:rsidP="00632B3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الإنسان الألي</w:t>
            </w:r>
          </w:p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الحوسبة السحابية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100 الف</w:t>
            </w:r>
          </w:p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جنيها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الدراسات العليا والبحوث بالجامعة</w:t>
            </w:r>
          </w:p>
        </w:tc>
        <w:tc>
          <w:tcPr>
            <w:tcW w:w="894" w:type="dxa"/>
            <w:vMerge/>
            <w:vAlign w:val="center"/>
          </w:tcPr>
          <w:p w:rsidR="003D6E4C" w:rsidRPr="00072510" w:rsidRDefault="003D6E4C" w:rsidP="00632B3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Merge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</w:tbl>
    <w:p w:rsidR="003D6E4C" w:rsidRPr="00072510" w:rsidRDefault="003D6E4C" w:rsidP="009D6D95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577184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Pr="00072510" w:rsidRDefault="003D6E4C" w:rsidP="0049777A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49777A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2</w:t>
            </w:r>
          </w:p>
        </w:tc>
        <w:tc>
          <w:tcPr>
            <w:tcW w:w="1490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49777A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2-3-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الويب الدلالي والشبكات الاجتماعية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الويب المتعدد اللغات</w:t>
            </w:r>
          </w:p>
          <w:p w:rsidR="003D6E4C" w:rsidRPr="00072510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خدمات الويب الدلالي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 xml:space="preserve"> </w:t>
            </w:r>
          </w:p>
          <w:p w:rsidR="003D6E4C" w:rsidRPr="00072510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الويب المتعدد اللغات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</w:p>
        </w:tc>
        <w:tc>
          <w:tcPr>
            <w:tcW w:w="720" w:type="dxa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</w:tc>
        <w:tc>
          <w:tcPr>
            <w:tcW w:w="900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  <w:tr w:rsidR="003D6E4C" w:rsidRPr="00072510">
        <w:tc>
          <w:tcPr>
            <w:tcW w:w="385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Align w:val="center"/>
          </w:tcPr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2-4-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الأمان والتشفير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نظم التشفير الموزعة</w:t>
            </w:r>
          </w:p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مخططات التقاسم السرية</w:t>
            </w:r>
          </w:p>
          <w:p w:rsidR="003D6E4C" w:rsidRPr="00072510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مخططات التقاسم السرية</w:t>
            </w:r>
          </w:p>
          <w:p w:rsidR="003D6E4C" w:rsidRPr="00072510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نظم التشفير الموزعة</w:t>
            </w:r>
          </w:p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مخططات التقاسم السرية</w:t>
            </w:r>
          </w:p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894934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الحوسبة السحابية</w:t>
            </w:r>
          </w:p>
        </w:tc>
        <w:tc>
          <w:tcPr>
            <w:tcW w:w="720" w:type="dxa"/>
            <w:vAlign w:val="center"/>
          </w:tcPr>
          <w:p w:rsidR="003D6E4C" w:rsidRPr="00072510" w:rsidRDefault="003D6E4C" w:rsidP="0089493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100 الف</w:t>
            </w:r>
          </w:p>
          <w:p w:rsidR="003D6E4C" w:rsidRPr="00072510" w:rsidRDefault="003D6E4C" w:rsidP="0089493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2"/>
                <w:rtl/>
                <w:lang w:bidi="ar-EG"/>
              </w:rPr>
              <w:t>جنيها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894934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الدراسات العليا والبحوث بالجامعة</w:t>
            </w:r>
          </w:p>
        </w:tc>
        <w:tc>
          <w:tcPr>
            <w:tcW w:w="894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Merge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</w:tbl>
    <w:p w:rsidR="003D6E4C" w:rsidRDefault="003D6E4C">
      <w:pPr>
        <w:bidi/>
        <w:rPr>
          <w:rtl/>
        </w:rPr>
      </w:pPr>
      <w:r>
        <w:br w:type="page"/>
      </w:r>
    </w:p>
    <w:p w:rsidR="003D6E4C" w:rsidRPr="00072510" w:rsidRDefault="003D6E4C" w:rsidP="00664DA1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664DA1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894"/>
        <w:gridCol w:w="1446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894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894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2</w:t>
            </w:r>
          </w:p>
        </w:tc>
        <w:tc>
          <w:tcPr>
            <w:tcW w:w="149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</w:tc>
        <w:tc>
          <w:tcPr>
            <w:tcW w:w="1391" w:type="dxa"/>
            <w:vAlign w:val="center"/>
          </w:tcPr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2-5-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رؤية الكمبيوتر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اكتشاف الأشياء</w:t>
            </w:r>
          </w:p>
          <w:p w:rsidR="003D6E4C" w:rsidRPr="00072510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التصوير الفوتوغرافي الحسابي</w:t>
            </w:r>
          </w:p>
          <w:p w:rsidR="003D6E4C" w:rsidRPr="00072510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72510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تفاعل الإنسان مع الكمبيوتر</w:t>
            </w:r>
          </w:p>
          <w:p w:rsidR="003D6E4C" w:rsidRPr="00072510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72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</w:p>
        </w:tc>
        <w:tc>
          <w:tcPr>
            <w:tcW w:w="894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446" w:type="dxa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علوم الحاسب</w:t>
            </w:r>
          </w:p>
        </w:tc>
        <w:tc>
          <w:tcPr>
            <w:tcW w:w="900" w:type="dxa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</w:tbl>
    <w:p w:rsidR="003D6E4C" w:rsidRPr="00072510" w:rsidRDefault="003D6E4C" w:rsidP="0049777A">
      <w:pPr>
        <w:bidi/>
        <w:jc w:val="both"/>
        <w:rPr>
          <w:rFonts w:cs="Arabic Transparent"/>
          <w:b/>
          <w:bCs/>
          <w:color w:val="000000"/>
          <w:sz w:val="20"/>
          <w:szCs w:val="20"/>
          <w:u w:val="single"/>
          <w:rtl/>
          <w:lang w:bidi="ar-EG"/>
        </w:rPr>
      </w:pPr>
    </w:p>
    <w:p w:rsidR="003D6E4C" w:rsidRDefault="003D6E4C">
      <w:pPr>
        <w:jc w:val="left"/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br w:type="page"/>
      </w:r>
    </w:p>
    <w:p w:rsidR="003D6E4C" w:rsidRPr="00072510" w:rsidRDefault="003D6E4C" w:rsidP="00072510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072510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1048"/>
        <w:gridCol w:w="1292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1048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292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1048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292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3</w:t>
            </w:r>
          </w:p>
        </w:tc>
        <w:tc>
          <w:tcPr>
            <w:tcW w:w="1490" w:type="dxa"/>
            <w:vMerge w:val="restart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تكنولوجيا المعلومات</w:t>
            </w:r>
          </w:p>
        </w:tc>
        <w:tc>
          <w:tcPr>
            <w:tcW w:w="1391" w:type="dxa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3-1- 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الويب الدلالي والشبكات الاجتماعية</w:t>
            </w:r>
          </w:p>
        </w:tc>
        <w:tc>
          <w:tcPr>
            <w:tcW w:w="1620" w:type="dxa"/>
            <w:vAlign w:val="center"/>
          </w:tcPr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الواقع الافتراضي</w:t>
            </w:r>
          </w:p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الرؤية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 ب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الكمبيوتر</w:t>
            </w:r>
          </w:p>
          <w:p w:rsidR="003D6E4C" w:rsidRPr="00CF5B32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4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CF5B32" w:rsidRDefault="003D6E4C" w:rsidP="00CF5B32">
            <w:pPr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الواقع الافتراضي</w:t>
            </w:r>
          </w:p>
          <w:p w:rsidR="003D6E4C" w:rsidRPr="00CF5B32" w:rsidRDefault="003D6E4C" w:rsidP="00CF5B32">
            <w:pPr>
              <w:bidi/>
              <w:ind w:left="86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التصور العلمي</w:t>
            </w:r>
          </w:p>
          <w:p w:rsidR="003D6E4C" w:rsidRPr="00CF5B32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4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CF5B32" w:rsidRDefault="003D6E4C" w:rsidP="00CF5B32">
            <w:pPr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الواقع الافتراضي</w:t>
            </w:r>
          </w:p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أنظمة الوسائط المتعددة</w:t>
            </w:r>
          </w:p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تطبيقات الواقع الافتراضي</w:t>
            </w:r>
          </w:p>
        </w:tc>
        <w:tc>
          <w:tcPr>
            <w:tcW w:w="1620" w:type="dxa"/>
            <w:gridSpan w:val="2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تحت الدراسة</w:t>
            </w:r>
          </w:p>
        </w:tc>
        <w:tc>
          <w:tcPr>
            <w:tcW w:w="1048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تكنولوجيا المعلومات</w:t>
            </w:r>
          </w:p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تكنولوجيا المعلومات</w:t>
            </w:r>
          </w:p>
        </w:tc>
        <w:tc>
          <w:tcPr>
            <w:tcW w:w="900" w:type="dxa"/>
            <w:vMerge w:val="restart"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  <w:tr w:rsidR="003D6E4C" w:rsidRPr="00072510">
        <w:tc>
          <w:tcPr>
            <w:tcW w:w="385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3-2- 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الشبكات و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أمن الشبكات</w:t>
            </w:r>
          </w:p>
        </w:tc>
        <w:tc>
          <w:tcPr>
            <w:tcW w:w="1620" w:type="dxa"/>
            <w:vAlign w:val="center"/>
          </w:tcPr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أمن الشبكات اللاسلكية</w:t>
            </w:r>
          </w:p>
          <w:p w:rsidR="003D6E4C" w:rsidRPr="00CF5B32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4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CF5B32" w:rsidRDefault="003D6E4C" w:rsidP="00CF5B32">
            <w:pPr>
              <w:bidi/>
              <w:ind w:left="86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أمن البروتوكولات</w:t>
            </w:r>
          </w:p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أمن الشبكات اللاسلكية</w:t>
            </w:r>
          </w:p>
          <w:p w:rsidR="003D6E4C" w:rsidRPr="00CF5B32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4</w:t>
            </w: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 (06) (07) (011) (013) (014) (015)</w:t>
            </w:r>
          </w:p>
        </w:tc>
        <w:tc>
          <w:tcPr>
            <w:tcW w:w="1620" w:type="dxa"/>
            <w:vAlign w:val="center"/>
          </w:tcPr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الأمن من الاستشعار اللاسلكي</w:t>
            </w:r>
          </w:p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الحوسبة السحابية</w:t>
            </w:r>
          </w:p>
          <w:p w:rsidR="003D6E4C" w:rsidRPr="00CF5B32" w:rsidRDefault="003D6E4C" w:rsidP="00CF5B32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CF5B32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التطبيقات الشبكية</w:t>
            </w:r>
          </w:p>
        </w:tc>
        <w:tc>
          <w:tcPr>
            <w:tcW w:w="1620" w:type="dxa"/>
            <w:gridSpan w:val="2"/>
            <w:vAlign w:val="center"/>
          </w:tcPr>
          <w:p w:rsidR="003D6E4C" w:rsidRPr="00CF5B32" w:rsidRDefault="003D6E4C" w:rsidP="00CF5B32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تحت الدراسة</w:t>
            </w:r>
          </w:p>
        </w:tc>
        <w:tc>
          <w:tcPr>
            <w:tcW w:w="1048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292" w:type="dxa"/>
            <w:vMerge/>
            <w:vAlign w:val="center"/>
          </w:tcPr>
          <w:p w:rsidR="003D6E4C" w:rsidRPr="00072510" w:rsidRDefault="003D6E4C" w:rsidP="00072510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3D6E4C" w:rsidRPr="00072510" w:rsidRDefault="003D6E4C" w:rsidP="00072510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</w:tbl>
    <w:p w:rsidR="003D6E4C" w:rsidRPr="00072510" w:rsidRDefault="003D6E4C" w:rsidP="0049777A">
      <w:pPr>
        <w:bidi/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3D6E4C" w:rsidRDefault="003D6E4C" w:rsidP="00EA17D9">
      <w:pPr>
        <w:bidi/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EG"/>
        </w:rPr>
      </w:pPr>
    </w:p>
    <w:p w:rsidR="003D6E4C" w:rsidRPr="00072510" w:rsidRDefault="003D6E4C" w:rsidP="00CF5B32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CF5B32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1048"/>
        <w:gridCol w:w="1292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1048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292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1048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292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Merge w:val="restart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3</w:t>
            </w:r>
          </w:p>
        </w:tc>
        <w:tc>
          <w:tcPr>
            <w:tcW w:w="1490" w:type="dxa"/>
            <w:vMerge w:val="restart"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تكنولوجيا المعلومات</w:t>
            </w:r>
          </w:p>
        </w:tc>
        <w:tc>
          <w:tcPr>
            <w:tcW w:w="1391" w:type="dxa"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3-3-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معالجة الصور</w:t>
            </w:r>
          </w:p>
        </w:tc>
        <w:tc>
          <w:tcPr>
            <w:tcW w:w="1620" w:type="dxa"/>
            <w:vAlign w:val="center"/>
          </w:tcPr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التصوير الطبي الحيوي</w:t>
            </w:r>
          </w:p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الكشف عن الصور</w:t>
            </w:r>
          </w:p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664DA1" w:rsidRDefault="003D6E4C" w:rsidP="00664DA1">
            <w:pPr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التصوير الطبي الحيوي</w:t>
            </w:r>
          </w:p>
          <w:p w:rsidR="003D6E4C" w:rsidRPr="00664DA1" w:rsidRDefault="003D6E4C" w:rsidP="00664DA1">
            <w:pPr>
              <w:bidi/>
              <w:ind w:left="86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الكشف عن الصور</w:t>
            </w:r>
          </w:p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الكشف عن الصور</w:t>
            </w:r>
          </w:p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  <w:t xml:space="preserve">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التصوير العلمي</w:t>
            </w:r>
          </w:p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rtl/>
                <w:lang w:bidi="ar-EG"/>
              </w:rPr>
              <w:t xml:space="preserve">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تقنيات الضغط</w:t>
            </w:r>
          </w:p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تقنيات الضغط</w:t>
            </w:r>
          </w:p>
        </w:tc>
        <w:tc>
          <w:tcPr>
            <w:tcW w:w="1620" w:type="dxa"/>
            <w:gridSpan w:val="2"/>
            <w:vAlign w:val="center"/>
          </w:tcPr>
          <w:p w:rsidR="003D6E4C" w:rsidRPr="00CF5B32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تحت الدراسة</w:t>
            </w:r>
          </w:p>
        </w:tc>
        <w:tc>
          <w:tcPr>
            <w:tcW w:w="1048" w:type="dxa"/>
            <w:vMerge w:val="restart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تكنولوجيا المعلومات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3D6E4C" w:rsidRPr="00072510" w:rsidRDefault="003D6E4C" w:rsidP="001E599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تكنولوجيا المعلومات</w:t>
            </w:r>
          </w:p>
        </w:tc>
        <w:tc>
          <w:tcPr>
            <w:tcW w:w="900" w:type="dxa"/>
            <w:vMerge w:val="restart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  <w:tr w:rsidR="003D6E4C" w:rsidRPr="00072510">
        <w:tc>
          <w:tcPr>
            <w:tcW w:w="385" w:type="dxa"/>
            <w:vMerge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3-4-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معمارية الحاسب</w:t>
            </w:r>
          </w:p>
        </w:tc>
        <w:tc>
          <w:tcPr>
            <w:tcW w:w="1620" w:type="dxa"/>
            <w:vAlign w:val="center"/>
          </w:tcPr>
          <w:p w:rsidR="003D6E4C" w:rsidRPr="00664DA1" w:rsidRDefault="003D6E4C" w:rsidP="00664DA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تحليل وتصميم الدوائر المتكاملة الرقمية</w:t>
            </w:r>
          </w:p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مجمع النظم الرقمية</w:t>
            </w: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 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664DA1" w:rsidRDefault="003D6E4C" w:rsidP="00664DA1">
            <w:pPr>
              <w:bidi/>
              <w:ind w:left="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الروبوتات</w:t>
            </w:r>
          </w:p>
          <w:p w:rsidR="003D6E4C" w:rsidRPr="00664DA1" w:rsidRDefault="003D6E4C" w:rsidP="00664DA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نظام هندسة الكمبيوتر</w:t>
            </w:r>
          </w:p>
          <w:p w:rsidR="003D6E4C" w:rsidRPr="00664DA1" w:rsidRDefault="003D6E4C" w:rsidP="00664DA1">
            <w:pPr>
              <w:bidi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- الحوسبة المتوازية</w:t>
            </w:r>
          </w:p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الأمن من الاستشعار اللاسلكي</w:t>
            </w:r>
          </w:p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الحوسبة السحابية</w:t>
            </w:r>
          </w:p>
          <w:p w:rsidR="003D6E4C" w:rsidRPr="00664DA1" w:rsidRDefault="003D6E4C" w:rsidP="00664DA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664DA1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664DA1" w:rsidRDefault="003D6E4C" w:rsidP="00664DA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</w:t>
            </w:r>
            <w:r w:rsidRPr="00664DA1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>التطبيقات الشبكية</w:t>
            </w:r>
          </w:p>
        </w:tc>
        <w:tc>
          <w:tcPr>
            <w:tcW w:w="1620" w:type="dxa"/>
            <w:gridSpan w:val="2"/>
            <w:vAlign w:val="center"/>
          </w:tcPr>
          <w:p w:rsidR="003D6E4C" w:rsidRPr="00CF5B32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CF5B32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تحت الدراسة</w:t>
            </w:r>
          </w:p>
        </w:tc>
        <w:tc>
          <w:tcPr>
            <w:tcW w:w="1048" w:type="dxa"/>
            <w:vMerge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292" w:type="dxa"/>
            <w:vMerge/>
            <w:vAlign w:val="center"/>
          </w:tcPr>
          <w:p w:rsidR="003D6E4C" w:rsidRPr="00072510" w:rsidRDefault="003D6E4C" w:rsidP="001E599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</w:tbl>
    <w:p w:rsidR="003D6E4C" w:rsidRPr="00072510" w:rsidRDefault="003D6E4C" w:rsidP="00CF5B32">
      <w:pPr>
        <w:bidi/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3D6E4C" w:rsidRPr="00072510" w:rsidRDefault="003D6E4C" w:rsidP="00664DA1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تابع خطة البحث العلمي ل</w:t>
      </w:r>
      <w:r w:rsidRPr="00072510">
        <w:rPr>
          <w:rStyle w:val="shorttext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كلية الحاسبات </w:t>
      </w:r>
      <w:r w:rsidRPr="00072510"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والمعلومات</w:t>
      </w:r>
    </w:p>
    <w:p w:rsidR="003D6E4C" w:rsidRPr="00072510" w:rsidRDefault="003D6E4C" w:rsidP="00664DA1">
      <w:pPr>
        <w:bidi/>
        <w:rPr>
          <w:color w:val="000000"/>
        </w:rPr>
      </w:pPr>
      <w:r w:rsidRPr="0007251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2013-2018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90"/>
        <w:gridCol w:w="1391"/>
        <w:gridCol w:w="1620"/>
        <w:gridCol w:w="1620"/>
        <w:gridCol w:w="1620"/>
        <w:gridCol w:w="1440"/>
        <w:gridCol w:w="720"/>
        <w:gridCol w:w="900"/>
        <w:gridCol w:w="1048"/>
        <w:gridCol w:w="1292"/>
        <w:gridCol w:w="900"/>
      </w:tblGrid>
      <w:tr w:rsidR="003D6E4C" w:rsidRPr="00072510">
        <w:tc>
          <w:tcPr>
            <w:tcW w:w="385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49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الرئيسي</w:t>
            </w:r>
          </w:p>
        </w:tc>
        <w:tc>
          <w:tcPr>
            <w:tcW w:w="1391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المجال البحثي الفرعي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بحوث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ترقى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</w:t>
            </w: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مشروعات بحوث تطبيقية</w:t>
            </w:r>
          </w:p>
        </w:tc>
        <w:tc>
          <w:tcPr>
            <w:tcW w:w="1048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القسم العلمي</w:t>
            </w:r>
          </w:p>
        </w:tc>
        <w:tc>
          <w:tcPr>
            <w:tcW w:w="1292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تخصص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البحث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ترتيب الأولوية</w:t>
            </w:r>
          </w:p>
        </w:tc>
      </w:tr>
      <w:tr w:rsidR="003D6E4C" w:rsidRPr="00072510">
        <w:tc>
          <w:tcPr>
            <w:tcW w:w="385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الماجستير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موضوعات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الدكتوراه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40%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مشروع بحثي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10%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موازنة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مقترحة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مصدر التمويل</w:t>
            </w:r>
          </w:p>
        </w:tc>
        <w:tc>
          <w:tcPr>
            <w:tcW w:w="1048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292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  <w:tr w:rsidR="003D6E4C" w:rsidRPr="00072510">
        <w:tc>
          <w:tcPr>
            <w:tcW w:w="385" w:type="dxa"/>
            <w:vMerge w:val="restart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دعم القرار</w:t>
            </w:r>
          </w:p>
        </w:tc>
        <w:tc>
          <w:tcPr>
            <w:tcW w:w="1391" w:type="dxa"/>
            <w:vAlign w:val="center"/>
          </w:tcPr>
          <w:p w:rsidR="003D6E4C" w:rsidRPr="00512B6C" w:rsidRDefault="003D6E4C" w:rsidP="00512B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4-1- بحوث العمليات</w:t>
            </w:r>
          </w:p>
        </w:tc>
        <w:tc>
          <w:tcPr>
            <w:tcW w:w="1620" w:type="dxa"/>
            <w:vAlign w:val="center"/>
          </w:tcPr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تقنية الجدولة</w:t>
            </w:r>
          </w:p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 بحوث العمليات العشوائية</w:t>
            </w:r>
          </w:p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-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اساليب التنبؤ</w:t>
            </w:r>
          </w:p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 البرمجة الخطية والصحيحة والإحتمالية</w:t>
            </w: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rtl/>
                <w:lang w:bidi="ar-EG"/>
              </w:rPr>
              <w:t xml:space="preserve"> 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اساليب التنبؤ</w:t>
            </w:r>
          </w:p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 البرمجة الخطية والصحيحة والإحتمالية</w:t>
            </w:r>
          </w:p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24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512B6C" w:rsidRDefault="003D6E4C" w:rsidP="00512B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 استخدام الاساليب الذكية</w:t>
            </w:r>
          </w:p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8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- استنباط تقنية البرمجة العشوائية</w:t>
            </w:r>
          </w:p>
        </w:tc>
        <w:tc>
          <w:tcPr>
            <w:tcW w:w="1620" w:type="dxa"/>
            <w:gridSpan w:val="2"/>
            <w:vAlign w:val="center"/>
          </w:tcPr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تحت الدراسة</w:t>
            </w:r>
          </w:p>
        </w:tc>
        <w:tc>
          <w:tcPr>
            <w:tcW w:w="1048" w:type="dxa"/>
            <w:vMerge w:val="restart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</w:pP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  <w:t>دعم القرار</w:t>
            </w:r>
          </w:p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3D6E4C" w:rsidRPr="00072510" w:rsidRDefault="003D6E4C" w:rsidP="001E599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EG"/>
              </w:rPr>
              <w:t>دعم القرار</w:t>
            </w:r>
          </w:p>
        </w:tc>
        <w:tc>
          <w:tcPr>
            <w:tcW w:w="900" w:type="dxa"/>
            <w:vMerge w:val="restart"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072510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1</w:t>
            </w:r>
          </w:p>
        </w:tc>
      </w:tr>
      <w:tr w:rsidR="003D6E4C" w:rsidRPr="00072510">
        <w:tc>
          <w:tcPr>
            <w:tcW w:w="385" w:type="dxa"/>
            <w:vMerge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490" w:type="dxa"/>
            <w:vMerge/>
            <w:vAlign w:val="center"/>
          </w:tcPr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391" w:type="dxa"/>
            <w:vAlign w:val="center"/>
          </w:tcPr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4-2- دعم القرار</w:t>
            </w:r>
          </w:p>
        </w:tc>
        <w:tc>
          <w:tcPr>
            <w:tcW w:w="1620" w:type="dxa"/>
            <w:vAlign w:val="center"/>
          </w:tcPr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النمذجة والمحاكاة</w:t>
            </w:r>
          </w:p>
          <w:p w:rsidR="003D6E4C" w:rsidRPr="00512B6C" w:rsidRDefault="003D6E4C" w:rsidP="00512B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نمذجة الشبكات </w:t>
            </w: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إدارة التخطيط الاستراتيجي</w:t>
            </w:r>
          </w:p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 إدارة المشروعات</w:t>
            </w:r>
          </w:p>
          <w:p w:rsidR="003D6E4C" w:rsidRPr="00512B6C" w:rsidRDefault="003D6E4C" w:rsidP="00512B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إدارة المخاطر </w:t>
            </w: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(04) (06) (07) (011) (013) (014) (015)</w:t>
            </w:r>
          </w:p>
        </w:tc>
        <w:tc>
          <w:tcPr>
            <w:tcW w:w="1620" w:type="dxa"/>
            <w:vAlign w:val="center"/>
          </w:tcPr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- </w:t>
            </w: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إدارة التخطيط الاستراتيجي</w:t>
            </w:r>
          </w:p>
          <w:p w:rsidR="003D6E4C" w:rsidRPr="00512B6C" w:rsidRDefault="003D6E4C" w:rsidP="00512B6C">
            <w:pPr>
              <w:bidi/>
              <w:ind w:left="2"/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- إدارة المشروعات</w:t>
            </w:r>
          </w:p>
          <w:p w:rsidR="003D6E4C" w:rsidRPr="00512B6C" w:rsidRDefault="003D6E4C" w:rsidP="00512B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512B6C">
              <w:rPr>
                <w:rStyle w:val="hps"/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 xml:space="preserve">- إدارة المخاطر </w:t>
            </w: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(01) (06)(07) (010) (011)  (013) (014) (016</w:t>
            </w:r>
            <w:r w:rsidRPr="00512B6C"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rtl/>
                <w:lang w:bidi="ar-EG"/>
              </w:rPr>
              <w:t>)</w:t>
            </w:r>
          </w:p>
        </w:tc>
        <w:tc>
          <w:tcPr>
            <w:tcW w:w="1440" w:type="dxa"/>
            <w:vAlign w:val="center"/>
          </w:tcPr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D6E4C" w:rsidRPr="00512B6C" w:rsidRDefault="003D6E4C" w:rsidP="00512B6C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048" w:type="dxa"/>
            <w:vMerge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spacing w:val="-16"/>
                <w:lang w:bidi="ar-EG"/>
              </w:rPr>
            </w:pPr>
          </w:p>
        </w:tc>
        <w:tc>
          <w:tcPr>
            <w:tcW w:w="1292" w:type="dxa"/>
            <w:vMerge/>
            <w:vAlign w:val="center"/>
          </w:tcPr>
          <w:p w:rsidR="003D6E4C" w:rsidRPr="00072510" w:rsidRDefault="003D6E4C" w:rsidP="001E599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3D6E4C" w:rsidRPr="00072510" w:rsidRDefault="003D6E4C" w:rsidP="001E5991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</w:p>
        </w:tc>
      </w:tr>
    </w:tbl>
    <w:p w:rsidR="003D6E4C" w:rsidRPr="00072510" w:rsidRDefault="003D6E4C" w:rsidP="00664DA1">
      <w:pPr>
        <w:bidi/>
        <w:rPr>
          <w:rStyle w:val="hps"/>
          <w:rFonts w:ascii="Simplified Arabic" w:hAnsi="Simplified Arabic" w:cs="Simplified Arabic"/>
          <w:b/>
          <w:bCs/>
          <w:color w:val="000000"/>
          <w:sz w:val="32"/>
          <w:szCs w:val="32"/>
        </w:rPr>
      </w:pPr>
    </w:p>
    <w:sectPr w:rsidR="003D6E4C" w:rsidRPr="00072510" w:rsidSect="009831B0">
      <w:pgSz w:w="16838" w:h="11906" w:orient="landscape"/>
      <w:pgMar w:top="90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C98"/>
    <w:multiLevelType w:val="hybridMultilevel"/>
    <w:tmpl w:val="C1487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E50A3"/>
    <w:multiLevelType w:val="hybridMultilevel"/>
    <w:tmpl w:val="A33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4F73"/>
    <w:multiLevelType w:val="hybridMultilevel"/>
    <w:tmpl w:val="6302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B33"/>
    <w:multiLevelType w:val="hybridMultilevel"/>
    <w:tmpl w:val="DC96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821CE"/>
    <w:multiLevelType w:val="hybridMultilevel"/>
    <w:tmpl w:val="0B22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CED"/>
    <w:multiLevelType w:val="hybridMultilevel"/>
    <w:tmpl w:val="97E8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813DA"/>
    <w:multiLevelType w:val="hybridMultilevel"/>
    <w:tmpl w:val="89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F2809"/>
    <w:multiLevelType w:val="hybridMultilevel"/>
    <w:tmpl w:val="3C44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2A9B"/>
    <w:multiLevelType w:val="hybridMultilevel"/>
    <w:tmpl w:val="6C90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6D5"/>
    <w:multiLevelType w:val="hybridMultilevel"/>
    <w:tmpl w:val="3B94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E3B1E"/>
    <w:multiLevelType w:val="hybridMultilevel"/>
    <w:tmpl w:val="50DA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C24F6"/>
    <w:multiLevelType w:val="hybridMultilevel"/>
    <w:tmpl w:val="4778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F70C7"/>
    <w:multiLevelType w:val="hybridMultilevel"/>
    <w:tmpl w:val="96F0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C1E52"/>
    <w:multiLevelType w:val="hybridMultilevel"/>
    <w:tmpl w:val="C000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973A6"/>
    <w:multiLevelType w:val="hybridMultilevel"/>
    <w:tmpl w:val="04FA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1808"/>
    <w:multiLevelType w:val="hybridMultilevel"/>
    <w:tmpl w:val="006E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0222A"/>
    <w:multiLevelType w:val="hybridMultilevel"/>
    <w:tmpl w:val="9D48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53011"/>
    <w:multiLevelType w:val="hybridMultilevel"/>
    <w:tmpl w:val="80D2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B4514"/>
    <w:multiLevelType w:val="hybridMultilevel"/>
    <w:tmpl w:val="84D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10F06"/>
    <w:multiLevelType w:val="hybridMultilevel"/>
    <w:tmpl w:val="3CA4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601B3"/>
    <w:multiLevelType w:val="hybridMultilevel"/>
    <w:tmpl w:val="CDBE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19"/>
  </w:num>
  <w:num w:numId="11">
    <w:abstractNumId w:val="16"/>
  </w:num>
  <w:num w:numId="12">
    <w:abstractNumId w:val="18"/>
  </w:num>
  <w:num w:numId="13">
    <w:abstractNumId w:val="3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  <w:num w:numId="18">
    <w:abstractNumId w:val="11"/>
  </w:num>
  <w:num w:numId="19">
    <w:abstractNumId w:val="15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F5"/>
    <w:rsid w:val="00003234"/>
    <w:rsid w:val="0002195A"/>
    <w:rsid w:val="0002436E"/>
    <w:rsid w:val="00025266"/>
    <w:rsid w:val="00026671"/>
    <w:rsid w:val="00032337"/>
    <w:rsid w:val="00032586"/>
    <w:rsid w:val="0003511C"/>
    <w:rsid w:val="000377B2"/>
    <w:rsid w:val="00042D88"/>
    <w:rsid w:val="000537FA"/>
    <w:rsid w:val="00061FCE"/>
    <w:rsid w:val="000668DE"/>
    <w:rsid w:val="000708C9"/>
    <w:rsid w:val="00072510"/>
    <w:rsid w:val="00075FFB"/>
    <w:rsid w:val="00076F38"/>
    <w:rsid w:val="00081177"/>
    <w:rsid w:val="000835EB"/>
    <w:rsid w:val="0009300B"/>
    <w:rsid w:val="00093AAA"/>
    <w:rsid w:val="00093DFE"/>
    <w:rsid w:val="000951F0"/>
    <w:rsid w:val="000C4CA4"/>
    <w:rsid w:val="000D387B"/>
    <w:rsid w:val="000D4574"/>
    <w:rsid w:val="000F7D76"/>
    <w:rsid w:val="00101AF6"/>
    <w:rsid w:val="0010282B"/>
    <w:rsid w:val="00111E38"/>
    <w:rsid w:val="001208E9"/>
    <w:rsid w:val="0012739B"/>
    <w:rsid w:val="00150E08"/>
    <w:rsid w:val="001528A8"/>
    <w:rsid w:val="001530FD"/>
    <w:rsid w:val="001648B2"/>
    <w:rsid w:val="00167514"/>
    <w:rsid w:val="00167D48"/>
    <w:rsid w:val="00193821"/>
    <w:rsid w:val="001A5F18"/>
    <w:rsid w:val="001B0549"/>
    <w:rsid w:val="001B15AC"/>
    <w:rsid w:val="001B2189"/>
    <w:rsid w:val="001B6835"/>
    <w:rsid w:val="001C6AD1"/>
    <w:rsid w:val="001D2B50"/>
    <w:rsid w:val="001E0212"/>
    <w:rsid w:val="001E38C2"/>
    <w:rsid w:val="001E3C69"/>
    <w:rsid w:val="001E5991"/>
    <w:rsid w:val="001F1260"/>
    <w:rsid w:val="002042AC"/>
    <w:rsid w:val="002079EF"/>
    <w:rsid w:val="00212328"/>
    <w:rsid w:val="002162ED"/>
    <w:rsid w:val="00234BFA"/>
    <w:rsid w:val="00234F97"/>
    <w:rsid w:val="00235048"/>
    <w:rsid w:val="00236E32"/>
    <w:rsid w:val="00263250"/>
    <w:rsid w:val="0028498C"/>
    <w:rsid w:val="00285209"/>
    <w:rsid w:val="002A7545"/>
    <w:rsid w:val="002B406C"/>
    <w:rsid w:val="002E303E"/>
    <w:rsid w:val="002E6F4D"/>
    <w:rsid w:val="002F5199"/>
    <w:rsid w:val="002F564B"/>
    <w:rsid w:val="0030331A"/>
    <w:rsid w:val="00307900"/>
    <w:rsid w:val="003102B0"/>
    <w:rsid w:val="003168A2"/>
    <w:rsid w:val="0032444E"/>
    <w:rsid w:val="00324ED9"/>
    <w:rsid w:val="003254DD"/>
    <w:rsid w:val="003359E7"/>
    <w:rsid w:val="00340725"/>
    <w:rsid w:val="00356BE9"/>
    <w:rsid w:val="0037219E"/>
    <w:rsid w:val="0037295C"/>
    <w:rsid w:val="0037308F"/>
    <w:rsid w:val="00382D99"/>
    <w:rsid w:val="003959F1"/>
    <w:rsid w:val="00396A1F"/>
    <w:rsid w:val="003C117A"/>
    <w:rsid w:val="003D6E4C"/>
    <w:rsid w:val="003E1368"/>
    <w:rsid w:val="003E4EAC"/>
    <w:rsid w:val="003E5583"/>
    <w:rsid w:val="003E6B24"/>
    <w:rsid w:val="003F4AFE"/>
    <w:rsid w:val="003F7875"/>
    <w:rsid w:val="00406019"/>
    <w:rsid w:val="00410C5D"/>
    <w:rsid w:val="00415827"/>
    <w:rsid w:val="00422B72"/>
    <w:rsid w:val="00422B9B"/>
    <w:rsid w:val="00432C5F"/>
    <w:rsid w:val="00443656"/>
    <w:rsid w:val="00446132"/>
    <w:rsid w:val="00453F8C"/>
    <w:rsid w:val="00456E35"/>
    <w:rsid w:val="0046456E"/>
    <w:rsid w:val="00464C98"/>
    <w:rsid w:val="00476269"/>
    <w:rsid w:val="00477D79"/>
    <w:rsid w:val="0049777A"/>
    <w:rsid w:val="004A1C1F"/>
    <w:rsid w:val="004B6AD0"/>
    <w:rsid w:val="004D4DC9"/>
    <w:rsid w:val="004E2980"/>
    <w:rsid w:val="004E66D2"/>
    <w:rsid w:val="004E77BF"/>
    <w:rsid w:val="004F0E12"/>
    <w:rsid w:val="004F3B84"/>
    <w:rsid w:val="00501D97"/>
    <w:rsid w:val="00504823"/>
    <w:rsid w:val="00505811"/>
    <w:rsid w:val="005062BF"/>
    <w:rsid w:val="00506695"/>
    <w:rsid w:val="00507746"/>
    <w:rsid w:val="00512B6C"/>
    <w:rsid w:val="00514B7B"/>
    <w:rsid w:val="0052139D"/>
    <w:rsid w:val="00527271"/>
    <w:rsid w:val="00533AFE"/>
    <w:rsid w:val="00541AB6"/>
    <w:rsid w:val="00552919"/>
    <w:rsid w:val="00553A79"/>
    <w:rsid w:val="00554C19"/>
    <w:rsid w:val="00554D96"/>
    <w:rsid w:val="00563C87"/>
    <w:rsid w:val="00566126"/>
    <w:rsid w:val="0057169F"/>
    <w:rsid w:val="0057170A"/>
    <w:rsid w:val="00575F40"/>
    <w:rsid w:val="00577184"/>
    <w:rsid w:val="00581CD5"/>
    <w:rsid w:val="00585DB1"/>
    <w:rsid w:val="00587B27"/>
    <w:rsid w:val="005905A5"/>
    <w:rsid w:val="00592C3F"/>
    <w:rsid w:val="00594F11"/>
    <w:rsid w:val="00596ED6"/>
    <w:rsid w:val="0059721F"/>
    <w:rsid w:val="00597D7A"/>
    <w:rsid w:val="00597E50"/>
    <w:rsid w:val="005A50A9"/>
    <w:rsid w:val="005A59BD"/>
    <w:rsid w:val="005B185A"/>
    <w:rsid w:val="005B5566"/>
    <w:rsid w:val="005C14EF"/>
    <w:rsid w:val="005C3638"/>
    <w:rsid w:val="005C4A77"/>
    <w:rsid w:val="005C54C5"/>
    <w:rsid w:val="005C74B9"/>
    <w:rsid w:val="005E350F"/>
    <w:rsid w:val="005E6F47"/>
    <w:rsid w:val="005F6655"/>
    <w:rsid w:val="00600E9B"/>
    <w:rsid w:val="006042D4"/>
    <w:rsid w:val="00614AE9"/>
    <w:rsid w:val="00617BCD"/>
    <w:rsid w:val="0063066D"/>
    <w:rsid w:val="006315B2"/>
    <w:rsid w:val="00632B31"/>
    <w:rsid w:val="00634715"/>
    <w:rsid w:val="0064513D"/>
    <w:rsid w:val="00645814"/>
    <w:rsid w:val="00645A96"/>
    <w:rsid w:val="00664DA1"/>
    <w:rsid w:val="006657B0"/>
    <w:rsid w:val="00682961"/>
    <w:rsid w:val="00682AFE"/>
    <w:rsid w:val="006A4BEA"/>
    <w:rsid w:val="006A67E3"/>
    <w:rsid w:val="006B4B1F"/>
    <w:rsid w:val="006C15ED"/>
    <w:rsid w:val="006C1EC6"/>
    <w:rsid w:val="006D2903"/>
    <w:rsid w:val="006D4C69"/>
    <w:rsid w:val="006E09F2"/>
    <w:rsid w:val="006E77A4"/>
    <w:rsid w:val="006E7A4D"/>
    <w:rsid w:val="007036E9"/>
    <w:rsid w:val="00715092"/>
    <w:rsid w:val="007237B0"/>
    <w:rsid w:val="00740E41"/>
    <w:rsid w:val="00744BB6"/>
    <w:rsid w:val="00764B8C"/>
    <w:rsid w:val="00764BDA"/>
    <w:rsid w:val="0076526C"/>
    <w:rsid w:val="0077093F"/>
    <w:rsid w:val="007709C8"/>
    <w:rsid w:val="007753E0"/>
    <w:rsid w:val="00777EEE"/>
    <w:rsid w:val="00782263"/>
    <w:rsid w:val="00791E47"/>
    <w:rsid w:val="007947DF"/>
    <w:rsid w:val="00796AD6"/>
    <w:rsid w:val="007A2369"/>
    <w:rsid w:val="007A7C02"/>
    <w:rsid w:val="007B14F3"/>
    <w:rsid w:val="007B1671"/>
    <w:rsid w:val="007B7C3C"/>
    <w:rsid w:val="007C6448"/>
    <w:rsid w:val="007D397B"/>
    <w:rsid w:val="007D6223"/>
    <w:rsid w:val="007D6541"/>
    <w:rsid w:val="007E45B9"/>
    <w:rsid w:val="007E4DB4"/>
    <w:rsid w:val="007E61B2"/>
    <w:rsid w:val="007F5234"/>
    <w:rsid w:val="00801321"/>
    <w:rsid w:val="00810E16"/>
    <w:rsid w:val="008204FD"/>
    <w:rsid w:val="00820A02"/>
    <w:rsid w:val="008249F9"/>
    <w:rsid w:val="00824D45"/>
    <w:rsid w:val="00827765"/>
    <w:rsid w:val="00833CBE"/>
    <w:rsid w:val="008366ED"/>
    <w:rsid w:val="00837C05"/>
    <w:rsid w:val="00841151"/>
    <w:rsid w:val="008417B9"/>
    <w:rsid w:val="0084651E"/>
    <w:rsid w:val="00847285"/>
    <w:rsid w:val="00856CBD"/>
    <w:rsid w:val="00862D4A"/>
    <w:rsid w:val="008638E8"/>
    <w:rsid w:val="00864FF0"/>
    <w:rsid w:val="00867E75"/>
    <w:rsid w:val="00894934"/>
    <w:rsid w:val="008B243E"/>
    <w:rsid w:val="008B4C2F"/>
    <w:rsid w:val="008B667B"/>
    <w:rsid w:val="008D22F4"/>
    <w:rsid w:val="008D4C8E"/>
    <w:rsid w:val="008E50C2"/>
    <w:rsid w:val="008E5190"/>
    <w:rsid w:val="008F7650"/>
    <w:rsid w:val="00902959"/>
    <w:rsid w:val="009075E5"/>
    <w:rsid w:val="009227C0"/>
    <w:rsid w:val="00922898"/>
    <w:rsid w:val="00937EF5"/>
    <w:rsid w:val="00945143"/>
    <w:rsid w:val="00950C63"/>
    <w:rsid w:val="009539D1"/>
    <w:rsid w:val="00956133"/>
    <w:rsid w:val="009831B0"/>
    <w:rsid w:val="00991C5B"/>
    <w:rsid w:val="00994ED6"/>
    <w:rsid w:val="009974D1"/>
    <w:rsid w:val="009A4B68"/>
    <w:rsid w:val="009A7FFB"/>
    <w:rsid w:val="009C0F8C"/>
    <w:rsid w:val="009D0F48"/>
    <w:rsid w:val="009D11D0"/>
    <w:rsid w:val="009D6D28"/>
    <w:rsid w:val="009D6D95"/>
    <w:rsid w:val="009D7793"/>
    <w:rsid w:val="009E2960"/>
    <w:rsid w:val="009E3EDB"/>
    <w:rsid w:val="009E61FB"/>
    <w:rsid w:val="009E7F93"/>
    <w:rsid w:val="009F4A32"/>
    <w:rsid w:val="00A039DD"/>
    <w:rsid w:val="00A058F0"/>
    <w:rsid w:val="00A12627"/>
    <w:rsid w:val="00A157BA"/>
    <w:rsid w:val="00A47764"/>
    <w:rsid w:val="00A53C39"/>
    <w:rsid w:val="00A55CC8"/>
    <w:rsid w:val="00A56286"/>
    <w:rsid w:val="00A577DF"/>
    <w:rsid w:val="00A604C8"/>
    <w:rsid w:val="00A7739C"/>
    <w:rsid w:val="00AA0C60"/>
    <w:rsid w:val="00AA19ED"/>
    <w:rsid w:val="00AB055B"/>
    <w:rsid w:val="00AB3A38"/>
    <w:rsid w:val="00AD7D29"/>
    <w:rsid w:val="00AE743A"/>
    <w:rsid w:val="00AF1B5F"/>
    <w:rsid w:val="00B01373"/>
    <w:rsid w:val="00B05A4F"/>
    <w:rsid w:val="00B10263"/>
    <w:rsid w:val="00B263DA"/>
    <w:rsid w:val="00B3123A"/>
    <w:rsid w:val="00B35693"/>
    <w:rsid w:val="00B41B15"/>
    <w:rsid w:val="00B441E1"/>
    <w:rsid w:val="00B44A6F"/>
    <w:rsid w:val="00B45297"/>
    <w:rsid w:val="00B50D84"/>
    <w:rsid w:val="00B542E0"/>
    <w:rsid w:val="00B77690"/>
    <w:rsid w:val="00B81118"/>
    <w:rsid w:val="00B8539D"/>
    <w:rsid w:val="00B87A61"/>
    <w:rsid w:val="00B906B0"/>
    <w:rsid w:val="00B93E30"/>
    <w:rsid w:val="00BA401D"/>
    <w:rsid w:val="00BC3273"/>
    <w:rsid w:val="00BC3BE4"/>
    <w:rsid w:val="00BD0559"/>
    <w:rsid w:val="00BD773A"/>
    <w:rsid w:val="00BF3583"/>
    <w:rsid w:val="00C02CA2"/>
    <w:rsid w:val="00C05084"/>
    <w:rsid w:val="00C10D56"/>
    <w:rsid w:val="00C231F1"/>
    <w:rsid w:val="00C233C6"/>
    <w:rsid w:val="00C2377A"/>
    <w:rsid w:val="00C24243"/>
    <w:rsid w:val="00C24A9B"/>
    <w:rsid w:val="00C345E2"/>
    <w:rsid w:val="00C36C3B"/>
    <w:rsid w:val="00C44756"/>
    <w:rsid w:val="00C46B51"/>
    <w:rsid w:val="00C6183C"/>
    <w:rsid w:val="00C62415"/>
    <w:rsid w:val="00C63A6E"/>
    <w:rsid w:val="00C66FA4"/>
    <w:rsid w:val="00C723DB"/>
    <w:rsid w:val="00C73990"/>
    <w:rsid w:val="00C76452"/>
    <w:rsid w:val="00C85D23"/>
    <w:rsid w:val="00C861AA"/>
    <w:rsid w:val="00C93907"/>
    <w:rsid w:val="00C93C5C"/>
    <w:rsid w:val="00C946D6"/>
    <w:rsid w:val="00C94E27"/>
    <w:rsid w:val="00CA2002"/>
    <w:rsid w:val="00CB1935"/>
    <w:rsid w:val="00CB6F39"/>
    <w:rsid w:val="00CC1AF8"/>
    <w:rsid w:val="00CC1D5B"/>
    <w:rsid w:val="00CC2547"/>
    <w:rsid w:val="00CC2EBC"/>
    <w:rsid w:val="00CD0649"/>
    <w:rsid w:val="00CE37E5"/>
    <w:rsid w:val="00CE42A1"/>
    <w:rsid w:val="00CE6BF8"/>
    <w:rsid w:val="00CF586C"/>
    <w:rsid w:val="00CF5B32"/>
    <w:rsid w:val="00D01067"/>
    <w:rsid w:val="00D05B87"/>
    <w:rsid w:val="00D17C5B"/>
    <w:rsid w:val="00D367DC"/>
    <w:rsid w:val="00D40FE1"/>
    <w:rsid w:val="00D45F20"/>
    <w:rsid w:val="00D5111B"/>
    <w:rsid w:val="00D57020"/>
    <w:rsid w:val="00D57113"/>
    <w:rsid w:val="00D62CA3"/>
    <w:rsid w:val="00D74E90"/>
    <w:rsid w:val="00D80066"/>
    <w:rsid w:val="00D87C27"/>
    <w:rsid w:val="00D87D80"/>
    <w:rsid w:val="00D90DA1"/>
    <w:rsid w:val="00D9147E"/>
    <w:rsid w:val="00D91760"/>
    <w:rsid w:val="00D94A88"/>
    <w:rsid w:val="00DA0256"/>
    <w:rsid w:val="00DA4613"/>
    <w:rsid w:val="00DA6165"/>
    <w:rsid w:val="00DB3C39"/>
    <w:rsid w:val="00DB5808"/>
    <w:rsid w:val="00DC030D"/>
    <w:rsid w:val="00DC2BA9"/>
    <w:rsid w:val="00DE4543"/>
    <w:rsid w:val="00DF1F49"/>
    <w:rsid w:val="00DF3D7B"/>
    <w:rsid w:val="00DF44E3"/>
    <w:rsid w:val="00E06CD9"/>
    <w:rsid w:val="00E1681D"/>
    <w:rsid w:val="00E16858"/>
    <w:rsid w:val="00E222A0"/>
    <w:rsid w:val="00E454D2"/>
    <w:rsid w:val="00E50812"/>
    <w:rsid w:val="00E55615"/>
    <w:rsid w:val="00E57954"/>
    <w:rsid w:val="00E6231B"/>
    <w:rsid w:val="00E70712"/>
    <w:rsid w:val="00E76A2D"/>
    <w:rsid w:val="00E87B88"/>
    <w:rsid w:val="00E94F03"/>
    <w:rsid w:val="00E952CD"/>
    <w:rsid w:val="00EA0B00"/>
    <w:rsid w:val="00EA17D9"/>
    <w:rsid w:val="00EB4475"/>
    <w:rsid w:val="00EB6616"/>
    <w:rsid w:val="00EC1DFF"/>
    <w:rsid w:val="00ED3E87"/>
    <w:rsid w:val="00ED3F69"/>
    <w:rsid w:val="00EE48BE"/>
    <w:rsid w:val="00EE4ACF"/>
    <w:rsid w:val="00EE4F89"/>
    <w:rsid w:val="00EF0BE8"/>
    <w:rsid w:val="00F04A9B"/>
    <w:rsid w:val="00F051DC"/>
    <w:rsid w:val="00F1336A"/>
    <w:rsid w:val="00F15B9F"/>
    <w:rsid w:val="00F22F31"/>
    <w:rsid w:val="00F24B95"/>
    <w:rsid w:val="00F27BCB"/>
    <w:rsid w:val="00F3217E"/>
    <w:rsid w:val="00F511B9"/>
    <w:rsid w:val="00F52E09"/>
    <w:rsid w:val="00F56624"/>
    <w:rsid w:val="00F627B2"/>
    <w:rsid w:val="00F74266"/>
    <w:rsid w:val="00F75B2A"/>
    <w:rsid w:val="00F75C1F"/>
    <w:rsid w:val="00F8514D"/>
    <w:rsid w:val="00F870F8"/>
    <w:rsid w:val="00F94FD0"/>
    <w:rsid w:val="00F95AA2"/>
    <w:rsid w:val="00FA043F"/>
    <w:rsid w:val="00FA38DD"/>
    <w:rsid w:val="00FB0CDE"/>
    <w:rsid w:val="00FB0F0B"/>
    <w:rsid w:val="00FB1053"/>
    <w:rsid w:val="00FC5AD2"/>
    <w:rsid w:val="00FE24D8"/>
    <w:rsid w:val="00FE3BB3"/>
    <w:rsid w:val="00FE69A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F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uiPriority w:val="99"/>
    <w:rsid w:val="00937EF5"/>
  </w:style>
  <w:style w:type="character" w:customStyle="1" w:styleId="hps">
    <w:name w:val="hps"/>
    <w:uiPriority w:val="99"/>
    <w:rsid w:val="00937EF5"/>
  </w:style>
  <w:style w:type="paragraph" w:styleId="ListParagraph">
    <w:name w:val="List Paragraph"/>
    <w:basedOn w:val="Normal"/>
    <w:uiPriority w:val="99"/>
    <w:qFormat/>
    <w:rsid w:val="00937EF5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99"/>
    <w:rsid w:val="001648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F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uiPriority w:val="99"/>
    <w:rsid w:val="00937EF5"/>
  </w:style>
  <w:style w:type="character" w:customStyle="1" w:styleId="hps">
    <w:name w:val="hps"/>
    <w:uiPriority w:val="99"/>
    <w:rsid w:val="00937EF5"/>
  </w:style>
  <w:style w:type="paragraph" w:styleId="ListParagraph">
    <w:name w:val="List Paragraph"/>
    <w:basedOn w:val="Normal"/>
    <w:uiPriority w:val="99"/>
    <w:qFormat/>
    <w:rsid w:val="00937EF5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99"/>
    <w:rsid w:val="001648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Abdel Nasser</dc:creator>
  <cp:lastModifiedBy>M_Hassan2013</cp:lastModifiedBy>
  <cp:revision>2</cp:revision>
  <cp:lastPrinted>2013-05-16T09:29:00Z</cp:lastPrinted>
  <dcterms:created xsi:type="dcterms:W3CDTF">2014-03-09T10:44:00Z</dcterms:created>
  <dcterms:modified xsi:type="dcterms:W3CDTF">2014-03-09T10:44:00Z</dcterms:modified>
</cp:coreProperties>
</file>