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97" w:rsidRPr="00632ED1" w:rsidRDefault="00774097" w:rsidP="00774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632ED1">
        <w:rPr>
          <w:rFonts w:ascii="Times New Roman" w:eastAsia="Times New Roman" w:hAnsi="Times New Roman" w:cs="Times New Roman" w:hint="cs"/>
          <w:sz w:val="40"/>
          <w:szCs w:val="40"/>
          <w:rtl/>
        </w:rPr>
        <w:t>إنجازات الوحدة</w:t>
      </w:r>
    </w:p>
    <w:p w:rsidR="00774097" w:rsidRDefault="00774097" w:rsidP="00774097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0669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أولاً: لجنة البيانات والمعلومات </w:t>
      </w:r>
    </w:p>
    <w:p w:rsidR="00774097" w:rsidRPr="00632ED1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632ED1">
        <w:rPr>
          <w:rFonts w:ascii="Simplified Arabic" w:eastAsia="Times New Roman" w:hAnsi="Simplified Arabic" w:cs="Simplified Arabic"/>
          <w:szCs w:val="28"/>
          <w:rtl/>
          <w:lang w:bidi="ar-EG"/>
        </w:rPr>
        <w:t>تصميم وبناء نظم المعلومات والإحصاءات.</w:t>
      </w:r>
    </w:p>
    <w:p w:rsidR="00774097" w:rsidRPr="00632ED1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32ED1">
        <w:rPr>
          <w:rFonts w:ascii="Symbol" w:eastAsia="Times New Roman" w:hAnsi="Symbol" w:cs="Times New Roman"/>
          <w:szCs w:val="28"/>
        </w:rPr>
        <w:t></w:t>
      </w:r>
      <w:r w:rsidRPr="00632ED1">
        <w:rPr>
          <w:rFonts w:ascii="Times New Roman" w:eastAsia="Times New Roman" w:hAnsi="Times New Roman" w:cs="Times New Roman"/>
          <w:szCs w:val="14"/>
          <w:rtl/>
        </w:rPr>
        <w:t xml:space="preserve">        </w:t>
      </w:r>
      <w:r w:rsidRPr="00632ED1">
        <w:rPr>
          <w:rFonts w:ascii="Simplified Arabic" w:eastAsia="Times New Roman" w:hAnsi="Simplified Arabic" w:cs="Simplified Arabic"/>
          <w:szCs w:val="28"/>
          <w:rtl/>
          <w:lang w:bidi="ar-EG"/>
        </w:rPr>
        <w:t>تصميم واختيار قواعد البيانات التى تحقق الأهداف المرجوة.</w:t>
      </w:r>
      <w:proofErr w:type="gramEnd"/>
    </w:p>
    <w:p w:rsidR="00774097" w:rsidRPr="00632ED1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632ED1">
        <w:rPr>
          <w:rFonts w:ascii="Symbol" w:eastAsia="Times New Roman" w:hAnsi="Symbol" w:cs="Times New Roman"/>
          <w:szCs w:val="28"/>
        </w:rPr>
        <w:t></w:t>
      </w:r>
      <w:r w:rsidRPr="00632ED1">
        <w:rPr>
          <w:rFonts w:ascii="Times New Roman" w:eastAsia="Times New Roman" w:hAnsi="Times New Roman" w:cs="Times New Roman"/>
          <w:szCs w:val="14"/>
          <w:rtl/>
        </w:rPr>
        <w:t xml:space="preserve">        </w:t>
      </w:r>
      <w:r w:rsidRPr="00632ED1">
        <w:rPr>
          <w:rFonts w:ascii="Simplified Arabic" w:eastAsia="Times New Roman" w:hAnsi="Simplified Arabic" w:cs="Simplified Arabic"/>
          <w:szCs w:val="28"/>
          <w:rtl/>
          <w:lang w:bidi="ar-EG"/>
        </w:rPr>
        <w:t>تحليل المعلومات بالطرق العلمية المناسبة لكل حالة.</w:t>
      </w:r>
      <w:proofErr w:type="gramEnd"/>
    </w:p>
    <w:p w:rsidR="00774097" w:rsidRDefault="00774097" w:rsidP="00774097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Style w:val="msonormal0"/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proofErr w:type="gramStart"/>
      <w:r w:rsidRPr="00632ED1">
        <w:rPr>
          <w:rFonts w:ascii="Symbol" w:eastAsia="Times New Roman" w:hAnsi="Symbol" w:cs="Times New Roman"/>
          <w:szCs w:val="28"/>
        </w:rPr>
        <w:t></w:t>
      </w:r>
      <w:r>
        <w:rPr>
          <w:rStyle w:val="msonormal0"/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>
        <w:rPr>
          <w:rStyle w:val="msonormal0"/>
          <w:rFonts w:ascii="Simplified Arabic" w:hAnsi="Simplified Arabic" w:cs="Simplified Arabic"/>
          <w:sz w:val="28"/>
          <w:szCs w:val="28"/>
          <w:rtl/>
          <w:lang w:bidi="ar-EG"/>
        </w:rPr>
        <w:t>حفظ</w:t>
      </w:r>
      <w:proofErr w:type="gramEnd"/>
      <w:r>
        <w:rPr>
          <w:rStyle w:val="msonormal0"/>
          <w:rFonts w:ascii="Simplified Arabic" w:hAnsi="Simplified Arabic" w:cs="Simplified Arabic"/>
          <w:sz w:val="28"/>
          <w:szCs w:val="28"/>
          <w:rtl/>
          <w:lang w:bidi="ar-EG"/>
        </w:rPr>
        <w:t xml:space="preserve"> الملفات والمستندات والوثائق.</w:t>
      </w:r>
    </w:p>
    <w:p w:rsidR="00774097" w:rsidRPr="00774097" w:rsidRDefault="00774097" w:rsidP="00774097">
      <w:pPr>
        <w:spacing w:before="100" w:beforeAutospacing="1" w:after="100" w:afterAutospacing="1" w:line="240" w:lineRule="auto"/>
        <w:ind w:left="-5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09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إعداد جماعة طلابية لنشر ثقافة الجودة </w:t>
      </w:r>
      <w:r w:rsidRPr="00774097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774097" w:rsidRDefault="00774097" w:rsidP="00774097">
      <w:pPr>
        <w:spacing w:before="100" w:beforeAutospacing="1" w:after="100" w:afterAutospacing="1" w:line="240" w:lineRule="auto"/>
        <w:ind w:left="-58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7409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·   إعداد لجان بالبيانات والمعلومات والمعلومات اللازمة للجودة </w:t>
      </w:r>
      <w:r w:rsidRPr="00774097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774097" w:rsidRDefault="00774097" w:rsidP="00774097">
      <w:pPr>
        <w:spacing w:before="100" w:beforeAutospacing="1" w:after="100" w:afterAutospacing="1" w:line="240" w:lineRule="auto"/>
        <w:ind w:left="-58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7409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·   النشر والإعلان وفقاً للخطط الموضوعة وبما يحقق الهدف </w:t>
      </w:r>
      <w:r w:rsidRPr="00774097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774097" w:rsidRDefault="00774097" w:rsidP="00774097">
      <w:pPr>
        <w:spacing w:before="100" w:beforeAutospacing="1" w:after="100" w:afterAutospacing="1" w:line="240" w:lineRule="auto"/>
        <w:ind w:left="-58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74097">
        <w:rPr>
          <w:rFonts w:ascii="Simplified Arabic" w:eastAsia="Times New Roman" w:hAnsi="Simplified Arabic" w:cs="Simplified Arabic"/>
          <w:sz w:val="28"/>
          <w:szCs w:val="28"/>
          <w:rtl/>
        </w:rPr>
        <w:t>·</w:t>
      </w:r>
      <w:r w:rsidRPr="00774097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 </w:t>
      </w:r>
      <w:r w:rsidRPr="0077409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 إنشاء وتحديث الموقع الإلكترونى لوحدة ضمان الجودة بصفة مستمرة </w:t>
      </w:r>
      <w:r w:rsidRPr="00774097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774097" w:rsidRDefault="00774097" w:rsidP="00774097">
      <w:pPr>
        <w:spacing w:before="100" w:beforeAutospacing="1" w:after="100" w:afterAutospacing="1" w:line="240" w:lineRule="auto"/>
        <w:ind w:left="-58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7409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·    إعداد خطط انشر ثقافة الجودة </w:t>
      </w:r>
      <w:r w:rsidRPr="00774097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774097" w:rsidRDefault="00774097" w:rsidP="00774097">
      <w:pPr>
        <w:spacing w:before="100" w:beforeAutospacing="1" w:after="100" w:afterAutospacing="1" w:line="240" w:lineRule="auto"/>
        <w:ind w:left="-58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7409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·     كتابة وتقديم تقرير الدراسة الذاتية للإعتماد من مجلس الكلية </w:t>
      </w:r>
      <w:r w:rsidRPr="00774097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Default="00774097" w:rsidP="00774097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0669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ثانياً: لجنة المراقبة </w:t>
      </w:r>
    </w:p>
    <w:p w:rsidR="00774097" w:rsidRDefault="00774097" w:rsidP="00774097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إنجازات لجنة المراقبة 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3C697B">
        <w:rPr>
          <w:rFonts w:ascii="Simplified Arabic" w:eastAsia="Times New Roman" w:hAnsi="Simplified Arabic" w:cs="Simplified Arabic"/>
          <w:szCs w:val="28"/>
          <w:rtl/>
          <w:lang w:bidi="ar-EG"/>
        </w:rPr>
        <w:t xml:space="preserve">تتشكل الوحدة من منسق لأعمال الوحدة وفرق عمل مختلفة تتكون من بعض أعضاء هيئة التدريس والعاملين بالكلية ومن أنشطتها: 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3C697B">
        <w:rPr>
          <w:rFonts w:ascii="Symbol" w:eastAsia="Times New Roman" w:hAnsi="Symbol" w:cs="Times New Roman"/>
          <w:szCs w:val="28"/>
        </w:rPr>
        <w:t></w:t>
      </w:r>
      <w:r w:rsidRPr="003C697B">
        <w:rPr>
          <w:rFonts w:ascii="Times New Roman" w:eastAsia="Times New Roman" w:hAnsi="Times New Roman" w:cs="Times New Roman"/>
          <w:szCs w:val="14"/>
          <w:rtl/>
        </w:rPr>
        <w:t xml:space="preserve">        </w:t>
      </w:r>
      <w:r w:rsidRPr="003C697B">
        <w:rPr>
          <w:rFonts w:ascii="Simplified Arabic" w:eastAsia="Times New Roman" w:hAnsi="Simplified Arabic" w:cs="Simplified Arabic"/>
          <w:szCs w:val="28"/>
          <w:rtl/>
          <w:lang w:bidi="ar-EG"/>
        </w:rPr>
        <w:t>نشر المعرفة وبرامج الوعى والتدريب المتعلقة بضمان الجودة المؤسسية والأكاديمية.</w:t>
      </w:r>
      <w:proofErr w:type="gramEnd"/>
    </w:p>
    <w:p w:rsidR="00774097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3C697B">
        <w:rPr>
          <w:rFonts w:ascii="Symbol" w:eastAsia="Times New Roman" w:hAnsi="Symbol" w:cs="Times New Roman"/>
          <w:szCs w:val="28"/>
        </w:rPr>
        <w:t></w:t>
      </w:r>
      <w:r w:rsidRPr="003C697B">
        <w:rPr>
          <w:rFonts w:ascii="Times New Roman" w:eastAsia="Times New Roman" w:hAnsi="Times New Roman" w:cs="Times New Roman"/>
          <w:szCs w:val="14"/>
          <w:rtl/>
        </w:rPr>
        <w:t xml:space="preserve">        </w:t>
      </w:r>
      <w:r w:rsidRPr="003C697B">
        <w:rPr>
          <w:rFonts w:ascii="Simplified Arabic" w:eastAsia="Times New Roman" w:hAnsi="Simplified Arabic" w:cs="Simplified Arabic"/>
          <w:szCs w:val="28"/>
          <w:rtl/>
          <w:lang w:bidi="ar-EG"/>
        </w:rPr>
        <w:t>إجراء المسوح الميدانية المتعلقة بطبيعة عمل الوحدة.</w:t>
      </w:r>
      <w:proofErr w:type="gramEnd"/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3C697B">
        <w:rPr>
          <w:rFonts w:ascii="Simplified Arabic" w:eastAsia="Times New Roman" w:hAnsi="Simplified Arabic" w:cs="Simplified Arabic"/>
          <w:sz w:val="24"/>
          <w:szCs w:val="24"/>
          <w:rtl/>
        </w:rPr>
        <w:t> </w:t>
      </w: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وضع المعايير والإرشادات التى يتم التقييم على أساسها </w:t>
      </w:r>
      <w:r w:rsidRPr="003C697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· التقييم للوضع القائم (اللأكاديمى، المؤسسى) لجميع الأقسام العلمية والوحدات التابعة للكلية ، بمراجعة محتويات البرامج التعليمية الحالية وإستكمال ما بها من قصور لتتمشى مع متطلبات سوق العمل فى الوقت الحالى </w:t>
      </w:r>
      <w:r w:rsidRPr="003C697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t>·   دعم الأداء لجميع الأقساء العلمية والإدارية بما يحقق مستويات الجودة المطلوبة</w:t>
      </w:r>
      <w:r w:rsidRPr="003C697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t>· المتابعة والتقويم (الأكاديمى - المؤسسى) لنتائج دعم الأداء لجميع الأقسام العلمية والإدارية بالكلية والإستفادة من المعلومات المتحصل عليه</w:t>
      </w:r>
      <w:r w:rsidRPr="003C697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· التوجية بناء على مخرجات المتابعة والتقويم لضمان الجودة المؤسسية والأكاديمية هدف الوحدة </w:t>
      </w:r>
    </w:p>
    <w:p w:rsidR="00107847" w:rsidRPr="003C697B" w:rsidRDefault="0010784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DE52AC" w:rsidRPr="00107847" w:rsidRDefault="00774097" w:rsidP="00107847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0669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ثالثاً: لجنة الدعم  الفنى  والتأهيل للإعتماد 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· التوجية بناء على مخرجات المتابعة والتقويم لضمان الجودة المؤسسية والأكاديمية هدف الوحدة </w:t>
      </w:r>
    </w:p>
    <w:p w:rsidR="00774097" w:rsidRDefault="00774097" w:rsidP="00774097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06690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ثالثاً: لجنة الدعم  الفنى  والتأهيل للإعتماد </w:t>
      </w:r>
    </w:p>
    <w:p w:rsidR="00774097" w:rsidRPr="00107847" w:rsidRDefault="00774097" w:rsidP="00774097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10784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إنجازات لجنة الدعم الفنى 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3C697B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إقتراح السياسات وتحديد الأهداف المتعلقة بخدمات الإنشاء للنظم الداخلية لضمان الجودة ومشروعات التأهيل للإعتماد بالكلية </w:t>
      </w:r>
      <w:r w:rsidRPr="003C697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>.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C697B">
        <w:rPr>
          <w:rFonts w:ascii="Simplified Arabic" w:eastAsia="Times New Roman" w:hAnsi="Simplified Arabic" w:cs="Simplified Arabic"/>
          <w:sz w:val="32"/>
          <w:szCs w:val="32"/>
          <w:rtl/>
        </w:rPr>
        <w:t>· التطوير والإشراف على كافة جهود التطوير والتحديث لخدمات الإنشاء والتطوير للنظم الداخلية لضمان الجودة ومشروعات التأهيل للكلية</w:t>
      </w:r>
      <w:r w:rsidRPr="003C697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>.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C697B">
        <w:rPr>
          <w:rFonts w:ascii="Simplified Arabic" w:eastAsia="Times New Roman" w:hAnsi="Simplified Arabic" w:cs="Simplified Arabic"/>
          <w:sz w:val="32"/>
          <w:szCs w:val="32"/>
          <w:rtl/>
        </w:rPr>
        <w:t>· وضع الخطط العامة للإستشارات المطلوب تقديمها من الوحدة لعملائها ومراجعة وإعتماد خطط عمل الإستشارى التفصيلية</w:t>
      </w:r>
      <w:r w:rsidRPr="003C697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>.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3C697B">
        <w:rPr>
          <w:rFonts w:ascii="Simplified Arabic" w:eastAsia="Times New Roman" w:hAnsi="Simplified Arabic" w:cs="Simplified Arabic"/>
          <w:sz w:val="24"/>
          <w:szCs w:val="24"/>
          <w:rtl/>
        </w:rPr>
        <w:t> </w:t>
      </w: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متابعة العمل للإستشاريين والمشاركة فى إنتقاء ومتابعة العمل ، وإعادة التقييم الدورى للإستشاريين والخبراء الذين يعملون جزء من الوقت مع الوحدة </w:t>
      </w:r>
      <w:r w:rsidRPr="003C697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· التواصل مع المستفيدين وإتخاذ كافة ما يلزم لتنمية العلاقات معهم والتعرف على مشكلاتهم وإقتراح الحلول المناسبة لها </w:t>
      </w:r>
      <w:r w:rsidRPr="003C697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· إختيار المراجعين النظراء ورفع مهاراتهم وتقييم أدائهم </w:t>
      </w:r>
      <w:r w:rsidRPr="003C697B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.</w:t>
      </w:r>
    </w:p>
    <w:p w:rsidR="00774097" w:rsidRPr="003C697B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C697B">
        <w:rPr>
          <w:rFonts w:ascii="Simplified Arabic" w:eastAsia="Times New Roman" w:hAnsi="Simplified Arabic" w:cs="Simplified Arabic"/>
          <w:sz w:val="28"/>
          <w:szCs w:val="28"/>
          <w:rtl/>
        </w:rPr>
        <w:t>· إعداد تقرير سنوى عن نشاط اللجنة ورفعه إلى الإدارة العليا بالوحدة</w:t>
      </w:r>
      <w:r w:rsidRPr="003C697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</w:p>
    <w:p w:rsidR="00774097" w:rsidRPr="00B06690" w:rsidRDefault="00774097" w:rsidP="00774097">
      <w:pPr>
        <w:spacing w:before="100" w:beforeAutospacing="1" w:after="100" w:afterAutospacing="1" w:line="240" w:lineRule="auto"/>
        <w:ind w:left="386" w:hanging="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774097" w:rsidRDefault="00774097" w:rsidP="0029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06690">
        <w:rPr>
          <w:rFonts w:ascii="Times New Roman" w:eastAsia="Times New Roman" w:hAnsi="Times New Roman" w:cs="Times New Roman" w:hint="cs"/>
          <w:sz w:val="32"/>
          <w:szCs w:val="32"/>
          <w:rtl/>
        </w:rPr>
        <w:t>رابعاً : لجنة التدريب .</w:t>
      </w:r>
    </w:p>
    <w:p w:rsidR="00774097" w:rsidRDefault="00774097" w:rsidP="00774097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إنجازات لجنة التدريب </w:t>
      </w:r>
    </w:p>
    <w:p w:rsidR="00297E54" w:rsidRPr="00B66849" w:rsidRDefault="00297E54" w:rsidP="00297E54">
      <w:pPr>
        <w:spacing w:after="0" w:line="240" w:lineRule="auto"/>
        <w:ind w:left="386" w:hanging="360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B66849">
        <w:rPr>
          <w:rFonts w:asciiTheme="majorBidi" w:eastAsia="Times New Roman" w:hAnsiTheme="majorBidi" w:cstheme="majorBidi"/>
          <w:sz w:val="24"/>
          <w:szCs w:val="24"/>
          <w:rtl/>
        </w:rPr>
        <w:t xml:space="preserve">تقوم وحدة التدريب بالكلية بنشر ثقافة الجودة لدى أعضاء هيئة التدريس بالكلية والإداريين والطالبات وكذلك تنمية الجوانب المعرفية والمهارية والوجدانية </w:t>
      </w:r>
    </w:p>
    <w:p w:rsidR="00297E54" w:rsidRPr="00B66849" w:rsidRDefault="00297E54" w:rsidP="00297E54">
      <w:pPr>
        <w:spacing w:after="0" w:line="240" w:lineRule="auto"/>
        <w:ind w:left="386" w:hanging="360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 w:rsidRPr="00B66849">
        <w:rPr>
          <w:rFonts w:asciiTheme="majorBidi" w:eastAsia="Times New Roman" w:hAnsiTheme="majorBidi" w:cstheme="majorBidi"/>
          <w:sz w:val="24"/>
          <w:szCs w:val="24"/>
          <w:rtl/>
        </w:rPr>
        <w:t xml:space="preserve">- يوجد بالوحدة الهيكل التنظيمى </w:t>
      </w:r>
    </w:p>
    <w:p w:rsidR="00297E54" w:rsidRPr="00B66849" w:rsidRDefault="00297E54" w:rsidP="00297E54">
      <w:pPr>
        <w:spacing w:after="0" w:line="240" w:lineRule="auto"/>
        <w:ind w:left="386" w:hanging="360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 w:rsidRPr="00B66849">
        <w:rPr>
          <w:rFonts w:asciiTheme="majorBidi" w:eastAsia="Times New Roman" w:hAnsiTheme="majorBidi" w:cstheme="majorBidi"/>
          <w:sz w:val="24"/>
          <w:szCs w:val="24"/>
          <w:rtl/>
        </w:rPr>
        <w:t xml:space="preserve">- تحديد مهام ومسئوليات الهيكل التنظيمى </w:t>
      </w:r>
    </w:p>
    <w:p w:rsidR="00297E54" w:rsidRPr="00B66849" w:rsidRDefault="00297E54" w:rsidP="00297E54">
      <w:pPr>
        <w:spacing w:after="0" w:line="240" w:lineRule="auto"/>
        <w:ind w:left="386" w:hanging="360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 w:rsidRPr="00B66849">
        <w:rPr>
          <w:rFonts w:asciiTheme="majorBidi" w:eastAsia="Times New Roman" w:hAnsiTheme="majorBidi" w:cstheme="majorBidi"/>
          <w:sz w:val="24"/>
          <w:szCs w:val="24"/>
          <w:rtl/>
        </w:rPr>
        <w:t>- رفع الإحتياجات التدريبية لكافة القوى البشرية بالكلية</w:t>
      </w:r>
    </w:p>
    <w:p w:rsidR="00297E54" w:rsidRPr="00107847" w:rsidRDefault="00297E54" w:rsidP="00297E54">
      <w:pPr>
        <w:spacing w:before="100" w:beforeAutospacing="1" w:after="100" w:afterAutospacing="1" w:line="240" w:lineRule="auto"/>
        <w:ind w:left="386" w:hanging="360"/>
        <w:jc w:val="lowKashida"/>
        <w:rPr>
          <w:rFonts w:asciiTheme="majorBidi" w:eastAsia="Times New Roman" w:hAnsiTheme="majorBidi" w:cstheme="majorBidi"/>
        </w:rPr>
      </w:pPr>
      <w:r w:rsidRPr="00107847">
        <w:rPr>
          <w:rFonts w:asciiTheme="majorBidi" w:eastAsia="Times New Roman" w:hAnsiTheme="majorBidi" w:cstheme="majorBidi"/>
          <w:sz w:val="24"/>
          <w:szCs w:val="24"/>
          <w:rtl/>
        </w:rPr>
        <w:t xml:space="preserve">إعداد الخطة التدريبية للوحدة </w:t>
      </w:r>
    </w:p>
    <w:p w:rsidR="00297E54" w:rsidRPr="00107847" w:rsidRDefault="00297E54" w:rsidP="00297E54">
      <w:pPr>
        <w:spacing w:before="100" w:beforeAutospacing="1" w:after="100" w:afterAutospacing="1" w:line="240" w:lineRule="auto"/>
        <w:ind w:left="386" w:hanging="360"/>
        <w:jc w:val="lowKashida"/>
        <w:rPr>
          <w:rFonts w:asciiTheme="majorBidi" w:eastAsia="Times New Roman" w:hAnsiTheme="majorBidi" w:cstheme="majorBidi"/>
          <w:rtl/>
        </w:rPr>
      </w:pPr>
      <w:r w:rsidRPr="00107847">
        <w:rPr>
          <w:rFonts w:asciiTheme="majorBidi" w:eastAsia="Times New Roman" w:hAnsiTheme="majorBidi" w:cstheme="majorBidi"/>
          <w:sz w:val="24"/>
          <w:szCs w:val="24"/>
          <w:rtl/>
        </w:rPr>
        <w:t xml:space="preserve">- الإعلان عن الخطة لجميع الجهات المختصة والإداريين والأقسام العلمية والطالبات </w:t>
      </w:r>
    </w:p>
    <w:p w:rsidR="00297E54" w:rsidRPr="00107847" w:rsidRDefault="00297E54" w:rsidP="00297E54">
      <w:pPr>
        <w:spacing w:before="100" w:beforeAutospacing="1" w:after="100" w:afterAutospacing="1" w:line="240" w:lineRule="auto"/>
        <w:ind w:left="386" w:hanging="360"/>
        <w:jc w:val="lowKashida"/>
        <w:rPr>
          <w:rFonts w:asciiTheme="majorBidi" w:eastAsia="Times New Roman" w:hAnsiTheme="majorBidi" w:cstheme="majorBidi"/>
          <w:rtl/>
        </w:rPr>
      </w:pPr>
      <w:r w:rsidRPr="00107847">
        <w:rPr>
          <w:rFonts w:asciiTheme="majorBidi" w:eastAsia="Times New Roman" w:hAnsiTheme="majorBidi" w:cstheme="majorBidi"/>
          <w:sz w:val="24"/>
          <w:szCs w:val="24"/>
          <w:rtl/>
        </w:rPr>
        <w:t xml:space="preserve">- تنفيذ الخطة فى مواعيدها </w:t>
      </w:r>
      <w:bookmarkStart w:id="0" w:name="_GoBack"/>
      <w:bookmarkEnd w:id="0"/>
    </w:p>
    <w:p w:rsidR="00297E54" w:rsidRPr="00107847" w:rsidRDefault="00297E54" w:rsidP="00297E54">
      <w:pPr>
        <w:spacing w:before="100" w:beforeAutospacing="1" w:after="100" w:afterAutospacing="1" w:line="240" w:lineRule="auto"/>
        <w:ind w:left="386" w:hanging="360"/>
        <w:jc w:val="lowKashida"/>
        <w:rPr>
          <w:rFonts w:asciiTheme="majorBidi" w:eastAsia="Times New Roman" w:hAnsiTheme="majorBidi" w:cstheme="majorBidi"/>
          <w:rtl/>
        </w:rPr>
      </w:pPr>
      <w:r w:rsidRPr="00107847">
        <w:rPr>
          <w:rFonts w:asciiTheme="majorBidi" w:eastAsia="Times New Roman" w:hAnsiTheme="majorBidi" w:cstheme="majorBidi"/>
          <w:sz w:val="24"/>
          <w:szCs w:val="24"/>
          <w:rtl/>
        </w:rPr>
        <w:t xml:space="preserve">- الإتصال بالسادة المدربين وتحديد المواعيد المناسبة لإنعقاد الدورة </w:t>
      </w:r>
    </w:p>
    <w:p w:rsidR="00297E54" w:rsidRPr="00107847" w:rsidRDefault="00297E54" w:rsidP="00297E54">
      <w:pPr>
        <w:spacing w:before="100" w:beforeAutospacing="1" w:after="100" w:afterAutospacing="1" w:line="240" w:lineRule="auto"/>
        <w:ind w:left="386" w:hanging="360"/>
        <w:jc w:val="lowKashida"/>
        <w:rPr>
          <w:rFonts w:asciiTheme="majorBidi" w:eastAsia="Times New Roman" w:hAnsiTheme="majorBidi" w:cstheme="majorBidi"/>
          <w:rtl/>
        </w:rPr>
      </w:pPr>
      <w:r w:rsidRPr="00107847">
        <w:rPr>
          <w:rFonts w:asciiTheme="majorBidi" w:eastAsia="Times New Roman" w:hAnsiTheme="majorBidi" w:cstheme="majorBidi"/>
          <w:sz w:val="24"/>
          <w:szCs w:val="24"/>
          <w:rtl/>
        </w:rPr>
        <w:t xml:space="preserve">- قياس أثر التدريب بعد كل دورة أو ندوةبالنسبة للمتدربين والمدربين </w:t>
      </w:r>
    </w:p>
    <w:p w:rsidR="00297E54" w:rsidRPr="00107847" w:rsidRDefault="00297E54" w:rsidP="00297E54">
      <w:pPr>
        <w:spacing w:before="100" w:beforeAutospacing="1" w:after="100" w:afterAutospacing="1" w:line="240" w:lineRule="auto"/>
        <w:ind w:left="386" w:hanging="360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 w:rsidRPr="00107847">
        <w:rPr>
          <w:rFonts w:asciiTheme="majorBidi" w:eastAsia="Times New Roman" w:hAnsiTheme="majorBidi" w:cstheme="majorBidi"/>
          <w:sz w:val="24"/>
          <w:szCs w:val="24"/>
          <w:rtl/>
        </w:rPr>
        <w:t xml:space="preserve">· وضع أهداف الدورات التدريبية بناء على تقديرات الإحتياجات التدريبية من اللجان الداخلية بالوحدة مع تحديد وإختيار مناهج التدريب ووسائل أدائها للوفاء بالغايات والأهداف </w:t>
      </w:r>
      <w:r w:rsidRPr="00107847">
        <w:rPr>
          <w:rFonts w:asciiTheme="majorBidi" w:eastAsia="Times New Roman" w:hAnsiTheme="majorBidi" w:cstheme="majorBidi"/>
          <w:sz w:val="24"/>
          <w:szCs w:val="24"/>
          <w:rtl/>
          <w:lang w:bidi="ar-EG"/>
        </w:rPr>
        <w:t>.</w:t>
      </w:r>
    </w:p>
    <w:p w:rsidR="00297E54" w:rsidRPr="00107847" w:rsidRDefault="00297E54" w:rsidP="00297E54">
      <w:pPr>
        <w:spacing w:before="100" w:beforeAutospacing="1" w:after="100" w:afterAutospacing="1" w:line="240" w:lineRule="auto"/>
        <w:ind w:left="386" w:hanging="360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 w:rsidRPr="00107847">
        <w:rPr>
          <w:rFonts w:asciiTheme="majorBidi" w:eastAsia="Times New Roman" w:hAnsiTheme="majorBidi" w:cstheme="majorBidi"/>
          <w:sz w:val="24"/>
          <w:szCs w:val="24"/>
          <w:rtl/>
        </w:rPr>
        <w:t xml:space="preserve">· إعداد خطة التدريب السنوية للوحدة والتى تلبى كافة إحتياجات الوحدات الداخلية بالوحدة فيما يخص الجودة </w:t>
      </w:r>
      <w:r w:rsidRPr="00107847">
        <w:rPr>
          <w:rFonts w:asciiTheme="majorBidi" w:eastAsia="Times New Roman" w:hAnsiTheme="majorBidi" w:cstheme="majorBidi"/>
          <w:sz w:val="24"/>
          <w:szCs w:val="24"/>
          <w:rtl/>
          <w:lang w:bidi="ar-EG"/>
        </w:rPr>
        <w:t>.</w:t>
      </w:r>
    </w:p>
    <w:p w:rsidR="00297E54" w:rsidRPr="00107847" w:rsidRDefault="00297E54" w:rsidP="00297E54">
      <w:pPr>
        <w:spacing w:before="100" w:beforeAutospacing="1" w:after="100" w:afterAutospacing="1" w:line="240" w:lineRule="auto"/>
        <w:ind w:left="386" w:hanging="360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 w:rsidRPr="00107847">
        <w:rPr>
          <w:rFonts w:asciiTheme="majorBidi" w:eastAsia="Times New Roman" w:hAnsiTheme="majorBidi" w:cstheme="majorBidi"/>
          <w:sz w:val="24"/>
          <w:szCs w:val="24"/>
          <w:rtl/>
        </w:rPr>
        <w:t xml:space="preserve">·   تقييم مخرجات الدورات التدريبية بعد الإنتهاء منها لتحديد مدى الإنحراف من عدمه </w:t>
      </w:r>
      <w:r w:rsidRPr="00107847">
        <w:rPr>
          <w:rFonts w:asciiTheme="majorBidi" w:eastAsia="Times New Roman" w:hAnsiTheme="majorBidi" w:cstheme="majorBidi"/>
          <w:sz w:val="24"/>
          <w:szCs w:val="24"/>
          <w:rtl/>
          <w:lang w:bidi="ar-EG"/>
        </w:rPr>
        <w:t>.</w:t>
      </w:r>
    </w:p>
    <w:p w:rsidR="00297E54" w:rsidRPr="00107847" w:rsidRDefault="00297E54" w:rsidP="00107847">
      <w:pPr>
        <w:spacing w:before="100" w:beforeAutospacing="1" w:after="100" w:afterAutospacing="1"/>
        <w:ind w:left="386" w:hanging="360"/>
        <w:jc w:val="lowKashida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</w:rPr>
        <w:t> تقييم مخرجات الدورات التدريبية بعد الإنتهاء منها لتحديد مدى الإنحراف من عدم</w:t>
      </w:r>
    </w:p>
    <w:p w:rsidR="00297E54" w:rsidRPr="00107847" w:rsidRDefault="00297E54" w:rsidP="00297E54">
      <w:pPr>
        <w:spacing w:before="100" w:beforeAutospacing="1" w:after="100" w:afterAutospacing="1"/>
        <w:ind w:left="386" w:hanging="36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</w:rPr>
        <w:t xml:space="preserve">· الإشراف على تنفيذ الدورات التدريبية التى تتم داخل أو خارج الوحدة وتقييمها وتوثيقها وإعداد التقارير </w:t>
      </w: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  <w:lang w:bidi="ar-EG"/>
        </w:rPr>
        <w:t>.</w:t>
      </w:r>
    </w:p>
    <w:p w:rsidR="00297E54" w:rsidRPr="00107847" w:rsidRDefault="00297E54" w:rsidP="00297E54">
      <w:pPr>
        <w:spacing w:before="100" w:beforeAutospacing="1" w:after="100" w:afterAutospacing="1"/>
        <w:ind w:left="386" w:hanging="36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</w:rPr>
        <w:t xml:space="preserve">·العمل كحلقة إتصال بين الوحدات التدريبية المتخصصة مثل إدارة التدريب بالهيئة القومية لضمان جودة التعليم والإعتماد ومتدربى الوحدة لضمان مراقبة الأداء والجودة العالية وتناسق الرؤى المطلوبة لتحقيق أهداف الدورات بعناية </w:t>
      </w: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  <w:lang w:bidi="ar-EG"/>
        </w:rPr>
        <w:t>.</w:t>
      </w:r>
    </w:p>
    <w:p w:rsidR="00297E54" w:rsidRPr="00107847" w:rsidRDefault="00297E54" w:rsidP="00297E54">
      <w:pPr>
        <w:spacing w:before="100" w:beforeAutospacing="1" w:after="100" w:afterAutospacing="1"/>
        <w:ind w:left="386" w:hanging="36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</w:rPr>
        <w:t xml:space="preserve">· إعداد وتوفير إحتياجات الدورات التدريبية من مساعدات تدريبية وإدارية ولوجيستية </w:t>
      </w: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  <w:lang w:bidi="ar-EG"/>
        </w:rPr>
        <w:t>.</w:t>
      </w:r>
    </w:p>
    <w:p w:rsidR="00297E54" w:rsidRPr="00107847" w:rsidRDefault="00297E54" w:rsidP="00297E54">
      <w:pPr>
        <w:spacing w:before="100" w:beforeAutospacing="1" w:after="100" w:afterAutospacing="1"/>
        <w:ind w:left="386" w:hanging="36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</w:rPr>
        <w:t xml:space="preserve">·القيام بعمل موازنة تكاليف التدريب من أجور متدربين وتكاليف إنعقاد ومستلزمات تدريبية وخلافه </w:t>
      </w: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  <w:lang w:bidi="ar-EG"/>
        </w:rPr>
        <w:t>.</w:t>
      </w:r>
    </w:p>
    <w:p w:rsidR="00297E54" w:rsidRPr="00107847" w:rsidRDefault="00297E54" w:rsidP="00297E54">
      <w:pPr>
        <w:spacing w:before="100" w:beforeAutospacing="1" w:after="100" w:afterAutospacing="1"/>
        <w:ind w:left="386" w:hanging="36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</w:rPr>
        <w:lastRenderedPageBreak/>
        <w:t xml:space="preserve">·إنشاء قاعدة بيانات شاملة باللجنة عن جميع الدورات التى تعقد بالوحدة وتحت إشرافه وعدد وأسماء المتدربين فى كل دورة، وإعداد تقارير المتابعة والتقييم لكل منها </w:t>
      </w: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  <w:lang w:bidi="ar-EG"/>
        </w:rPr>
        <w:t>.</w:t>
      </w:r>
    </w:p>
    <w:p w:rsidR="00297E54" w:rsidRPr="00107847" w:rsidRDefault="00297E54" w:rsidP="00297E54">
      <w:pPr>
        <w:spacing w:before="100" w:beforeAutospacing="1" w:after="100" w:afterAutospacing="1"/>
        <w:ind w:left="386" w:hanging="36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</w:rPr>
        <w:t xml:space="preserve">· متابعة المستجدات والتقنيات العلمية فى مجال التدريب والعمل على الإستفادة منها </w:t>
      </w: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  <w:lang w:bidi="ar-EG"/>
        </w:rPr>
        <w:t>.</w:t>
      </w:r>
    </w:p>
    <w:p w:rsidR="00297E54" w:rsidRPr="00107847" w:rsidRDefault="00297E54" w:rsidP="00297E54">
      <w:pPr>
        <w:spacing w:before="100" w:beforeAutospacing="1" w:after="100" w:afterAutospacing="1"/>
        <w:ind w:left="386" w:hanging="36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</w:rPr>
        <w:t xml:space="preserve">·إعداد تقرير سنوى عن نشاط اللجنة ورفعه إلى الإدارة العليا بالوحدة </w:t>
      </w:r>
      <w:r w:rsidRPr="00107847">
        <w:rPr>
          <w:rStyle w:val="style121"/>
          <w:rFonts w:asciiTheme="majorBidi" w:hAnsiTheme="majorBidi" w:cstheme="majorBidi" w:hint="default"/>
          <w:sz w:val="24"/>
          <w:szCs w:val="24"/>
          <w:rtl/>
          <w:lang w:bidi="ar-EG"/>
        </w:rPr>
        <w:t>.</w:t>
      </w:r>
    </w:p>
    <w:p w:rsidR="00297E54" w:rsidRPr="003C697B" w:rsidRDefault="00107847" w:rsidP="00297E54">
      <w:pPr>
        <w:pStyle w:val="style14"/>
        <w:bidi/>
        <w:ind w:left="386" w:hanging="360"/>
        <w:jc w:val="lowKashida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hyperlink r:id="rId5" w:history="1">
        <w:r w:rsidR="00297E54" w:rsidRPr="003C697B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خطة التدريب 2009/ 2010</w:t>
        </w:r>
      </w:hyperlink>
    </w:p>
    <w:p w:rsidR="00297E54" w:rsidRPr="003C697B" w:rsidRDefault="00107847" w:rsidP="00297E54">
      <w:pPr>
        <w:pStyle w:val="style14"/>
        <w:bidi/>
        <w:ind w:left="386" w:hanging="360"/>
        <w:jc w:val="lowKashida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hyperlink r:id="rId6" w:history="1">
        <w:r w:rsidR="00297E54" w:rsidRPr="003C697B">
          <w:rPr>
            <w:rStyle w:val="Hyperlink"/>
            <w:rFonts w:asciiTheme="majorBidi" w:hAnsiTheme="majorBidi" w:cstheme="majorBidi"/>
            <w:b w:val="0"/>
            <w:bCs w:val="0"/>
            <w:sz w:val="24"/>
            <w:szCs w:val="24"/>
            <w:rtl/>
          </w:rPr>
          <w:t>خطة التدريب2010/ 2011</w:t>
        </w:r>
      </w:hyperlink>
    </w:p>
    <w:p w:rsidR="00297E54" w:rsidRDefault="00107847" w:rsidP="00297E54">
      <w:pPr>
        <w:ind w:left="386" w:hanging="360"/>
        <w:jc w:val="lowKashida"/>
        <w:rPr>
          <w:rFonts w:asciiTheme="majorBidi" w:hAnsiTheme="majorBidi" w:cstheme="majorBidi"/>
          <w:sz w:val="24"/>
          <w:szCs w:val="24"/>
          <w:rtl/>
        </w:rPr>
      </w:pPr>
      <w:hyperlink r:id="rId7" w:history="1">
        <w:r w:rsidR="00297E54" w:rsidRPr="003C697B">
          <w:rPr>
            <w:rStyle w:val="Hyperlink"/>
            <w:rFonts w:asciiTheme="majorBidi" w:hAnsiTheme="majorBidi" w:cstheme="majorBidi"/>
            <w:sz w:val="24"/>
            <w:szCs w:val="24"/>
            <w:rtl/>
          </w:rPr>
          <w:t>خطة التدريب 2011/ 2012</w:t>
        </w:r>
      </w:hyperlink>
      <w:r w:rsidR="00297E54" w:rsidRPr="003C697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3D5BBF" w:rsidRPr="003C697B" w:rsidRDefault="003D5BBF" w:rsidP="00297E54">
      <w:pPr>
        <w:ind w:left="386" w:hanging="360"/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297E54" w:rsidRDefault="00297E54" w:rsidP="00774097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774097" w:rsidRDefault="00774097"/>
    <w:sectPr w:rsidR="00774097" w:rsidSect="006024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97"/>
    <w:rsid w:val="00107847"/>
    <w:rsid w:val="00297E54"/>
    <w:rsid w:val="003400CC"/>
    <w:rsid w:val="003D5BBF"/>
    <w:rsid w:val="00602476"/>
    <w:rsid w:val="00774097"/>
    <w:rsid w:val="00995906"/>
    <w:rsid w:val="00D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9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  <w:rPr>
      <w:rFonts w:eastAsiaTheme="minorHAnsi"/>
    </w:rPr>
  </w:style>
  <w:style w:type="character" w:customStyle="1" w:styleId="msonormal0">
    <w:name w:val="msonormal"/>
    <w:basedOn w:val="DefaultParagraphFont"/>
    <w:rsid w:val="00774097"/>
  </w:style>
  <w:style w:type="character" w:styleId="Hyperlink">
    <w:name w:val="Hyperlink"/>
    <w:basedOn w:val="DefaultParagraphFont"/>
    <w:uiPriority w:val="99"/>
    <w:semiHidden/>
    <w:unhideWhenUsed/>
    <w:rsid w:val="00297E54"/>
    <w:rPr>
      <w:color w:val="0000FF"/>
      <w:u w:val="single"/>
    </w:rPr>
  </w:style>
  <w:style w:type="character" w:customStyle="1" w:styleId="style121">
    <w:name w:val="style121"/>
    <w:basedOn w:val="DefaultParagraphFont"/>
    <w:rsid w:val="00297E54"/>
    <w:rPr>
      <w:rFonts w:cs="PT Bold Heading" w:hint="cs"/>
    </w:rPr>
  </w:style>
  <w:style w:type="paragraph" w:customStyle="1" w:styleId="style14">
    <w:name w:val="style14"/>
    <w:basedOn w:val="Normal"/>
    <w:rsid w:val="00297E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PT Bold Heading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9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  <w:rPr>
      <w:rFonts w:eastAsiaTheme="minorHAnsi"/>
    </w:rPr>
  </w:style>
  <w:style w:type="character" w:customStyle="1" w:styleId="msonormal0">
    <w:name w:val="msonormal"/>
    <w:basedOn w:val="DefaultParagraphFont"/>
    <w:rsid w:val="00774097"/>
  </w:style>
  <w:style w:type="character" w:styleId="Hyperlink">
    <w:name w:val="Hyperlink"/>
    <w:basedOn w:val="DefaultParagraphFont"/>
    <w:uiPriority w:val="99"/>
    <w:semiHidden/>
    <w:unhideWhenUsed/>
    <w:rsid w:val="00297E54"/>
    <w:rPr>
      <w:color w:val="0000FF"/>
      <w:u w:val="single"/>
    </w:rPr>
  </w:style>
  <w:style w:type="character" w:customStyle="1" w:styleId="style121">
    <w:name w:val="style121"/>
    <w:basedOn w:val="DefaultParagraphFont"/>
    <w:rsid w:val="00297E54"/>
    <w:rPr>
      <w:rFonts w:cs="PT Bold Heading" w:hint="cs"/>
    </w:rPr>
  </w:style>
  <w:style w:type="paragraph" w:customStyle="1" w:styleId="style14">
    <w:name w:val="style14"/>
    <w:basedOn w:val="Normal"/>
    <w:rsid w:val="00297E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PT Bold Heading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zu.edu.eg/QAU-Girls/data2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1.zu.edu.eg/QAU-Girls/data21.pdf" TargetMode="External"/><Relationship Id="rId5" Type="http://schemas.openxmlformats.org/officeDocument/2006/relationships/hyperlink" Target="http://www1.zu.edu.eg/QAU-Girls/data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8</cp:revision>
  <dcterms:created xsi:type="dcterms:W3CDTF">2017-12-26T09:40:00Z</dcterms:created>
  <dcterms:modified xsi:type="dcterms:W3CDTF">2017-12-26T10:01:00Z</dcterms:modified>
</cp:coreProperties>
</file>